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93BDF">
      <w:pPr>
        <w:pStyle w:val="6"/>
        <w:spacing w:before="0" w:beforeAutospacing="0" w:after="0" w:afterAutospacing="0" w:line="600" w:lineRule="atLeast"/>
        <w:ind w:firstLine="645"/>
        <w:jc w:val="center"/>
        <w:rPr>
          <w:rFonts w:hint="eastAsia" w:ascii="黑体" w:hAnsi="黑体" w:eastAsia="黑体"/>
          <w:color w:val="000000" w:themeColor="text1"/>
          <w:sz w:val="32"/>
          <w:szCs w:val="32"/>
          <w:lang w:val="en-US" w:eastAsia="zh-CN"/>
          <w14:textFill>
            <w14:solidFill>
              <w14:schemeClr w14:val="tx1"/>
            </w14:solidFill>
          </w14:textFill>
        </w:rPr>
      </w:pPr>
      <w:bookmarkStart w:id="0" w:name="OLE_LINK3"/>
      <w:r>
        <w:rPr>
          <w:rFonts w:hint="eastAsia" w:ascii="黑体" w:hAnsi="黑体" w:eastAsia="黑体"/>
          <w:color w:val="000000" w:themeColor="text1"/>
          <w:sz w:val="32"/>
          <w:szCs w:val="32"/>
          <w14:textFill>
            <w14:solidFill>
              <w14:schemeClr w14:val="tx1"/>
            </w14:solidFill>
          </w14:textFill>
        </w:rPr>
        <w:t>商学院关于开展空调服务商遴选工作的</w:t>
      </w:r>
      <w:bookmarkEnd w:id="0"/>
      <w:r>
        <w:rPr>
          <w:rFonts w:hint="eastAsia" w:ascii="黑体" w:hAnsi="黑体" w:eastAsia="黑体"/>
          <w:color w:val="000000" w:themeColor="text1"/>
          <w:sz w:val="32"/>
          <w:szCs w:val="32"/>
          <w:lang w:val="en-US" w:eastAsia="zh-CN"/>
          <w14:textFill>
            <w14:solidFill>
              <w14:schemeClr w14:val="tx1"/>
            </w14:solidFill>
          </w14:textFill>
        </w:rPr>
        <w:t>公告</w:t>
      </w:r>
    </w:p>
    <w:p w14:paraId="173FFBAB">
      <w:pPr>
        <w:pStyle w:val="6"/>
        <w:spacing w:before="0" w:beforeAutospacing="0" w:after="0" w:afterAutospacing="0" w:line="600" w:lineRule="atLeast"/>
        <w:ind w:firstLine="645"/>
        <w:rPr>
          <w:rFonts w:ascii="仿宋" w:hAnsi="仿宋" w:eastAsia="仿宋"/>
          <w:color w:val="000000" w:themeColor="text1"/>
          <w:sz w:val="32"/>
          <w:szCs w:val="32"/>
          <w14:textFill>
            <w14:solidFill>
              <w14:schemeClr w14:val="tx1"/>
            </w14:solidFill>
          </w14:textFill>
        </w:rPr>
      </w:pPr>
    </w:p>
    <w:p w14:paraId="01F430C7">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为进一步提升空调设备运行效能，保障教学科研、办公秩序，根据学院工作计划和实际需</w:t>
      </w:r>
      <w:bookmarkStart w:id="1" w:name="_GoBack"/>
      <w:bookmarkEnd w:id="1"/>
      <w:r>
        <w:rPr>
          <w:rFonts w:hint="eastAsia" w:ascii="仿宋" w:hAnsi="仿宋" w:eastAsia="仿宋"/>
          <w:color w:val="000000" w:themeColor="text1"/>
          <w:sz w:val="32"/>
          <w:szCs w:val="32"/>
          <w14:textFill>
            <w14:solidFill>
              <w14:schemeClr w14:val="tx1"/>
            </w14:solidFill>
          </w14:textFill>
        </w:rPr>
        <w:t>求，现面向社会公开遴选空调维修保养服务供应商。具体事项通知如下。</w:t>
      </w:r>
    </w:p>
    <w:p w14:paraId="4A89060F">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一、遴选内容</w:t>
      </w:r>
    </w:p>
    <w:p w14:paraId="1F54084B">
      <w:pPr>
        <w:pStyle w:val="6"/>
        <w:spacing w:before="0" w:beforeAutospacing="0" w:after="0" w:afterAutospacing="0" w:line="600" w:lineRule="atLeas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遴选内容为空调维修保养服务供应商，服务范围包括商学院内所有空调设备（有</w:t>
      </w:r>
      <w:r>
        <w:rPr>
          <w:rFonts w:ascii="仿宋" w:hAnsi="仿宋" w:eastAsia="仿宋"/>
          <w:color w:val="000000" w:themeColor="text1"/>
          <w:sz w:val="32"/>
          <w:szCs w:val="32"/>
          <w14:textFill>
            <w14:solidFill>
              <w14:schemeClr w14:val="tx1"/>
            </w14:solidFill>
          </w14:textFill>
        </w:rPr>
        <w:t>43台22.4KW-28KW、1台45KW、6台56KW-68KW多联机室外机、198台多联机室内机；128台2.3KW-7.2KW分体挂机空调、34台7.2KW-12.5KW分体柜机空调、4台12.5KW分体机房精密空调、13台6.7KW-12.5KW天井机、3台3.5KW-12KW风管机、1台25KW大风管机）</w:t>
      </w:r>
      <w:r>
        <w:rPr>
          <w:rFonts w:hint="eastAsia" w:ascii="仿宋" w:hAnsi="仿宋" w:eastAsia="仿宋"/>
          <w:color w:val="000000" w:themeColor="text1"/>
          <w:sz w:val="32"/>
          <w:szCs w:val="32"/>
          <w14:textFill>
            <w14:solidFill>
              <w14:schemeClr w14:val="tx1"/>
            </w14:solidFill>
          </w14:textFill>
        </w:rPr>
        <w:t>，共计4</w:t>
      </w:r>
      <w:r>
        <w:rPr>
          <w:rFonts w:ascii="仿宋" w:hAnsi="仿宋" w:eastAsia="仿宋"/>
          <w:color w:val="000000" w:themeColor="text1"/>
          <w:sz w:val="32"/>
          <w:szCs w:val="32"/>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台，各类型空调</w:t>
      </w:r>
      <w:r>
        <w:rPr>
          <w:rFonts w:ascii="仿宋" w:hAnsi="仿宋" w:eastAsia="仿宋"/>
          <w:color w:val="000000" w:themeColor="text1"/>
          <w:sz w:val="32"/>
          <w:szCs w:val="32"/>
          <w14:textFill>
            <w14:solidFill>
              <w14:schemeClr w14:val="tx1"/>
            </w14:solidFill>
          </w14:textFill>
        </w:rPr>
        <w:t>的日常维护、故障维修、零部件更换及系统调试等。</w:t>
      </w:r>
    </w:p>
    <w:p w14:paraId="68264766">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二、申报条件和服务内容</w:t>
      </w:r>
    </w:p>
    <w:p w14:paraId="337B4575">
      <w:pPr>
        <w:pStyle w:val="6"/>
        <w:spacing w:line="600" w:lineRule="atLeas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申报条件：</w:t>
      </w:r>
    </w:p>
    <w:p w14:paraId="53BA531A">
      <w:pPr>
        <w:pStyle w:val="6"/>
        <w:spacing w:line="600" w:lineRule="atLeast"/>
        <w:ind w:firstLine="645"/>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1、具备独立的法人资格并且能独立行使民事权利、独立承担民事责任的单位；</w:t>
      </w:r>
    </w:p>
    <w:p w14:paraId="0F918007">
      <w:pPr>
        <w:pStyle w:val="6"/>
        <w:spacing w:line="600" w:lineRule="atLeast"/>
        <w:ind w:firstLine="645"/>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2、具有良好的商业信誉；</w:t>
      </w:r>
    </w:p>
    <w:p w14:paraId="665294C0">
      <w:pPr>
        <w:pStyle w:val="6"/>
        <w:spacing w:line="600" w:lineRule="atLeast"/>
        <w:ind w:firstLine="645"/>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3、具有履行合同所必需的设备和专业技术能力；</w:t>
      </w:r>
    </w:p>
    <w:p w14:paraId="7B09B919">
      <w:pPr>
        <w:pStyle w:val="6"/>
        <w:spacing w:line="600" w:lineRule="atLeast"/>
        <w:ind w:firstLine="645"/>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4、有依法缴纳税收</w:t>
      </w:r>
      <w:r>
        <w:rPr>
          <w:rFonts w:hint="eastAsia" w:ascii="仿宋" w:hAnsi="仿宋" w:eastAsia="仿宋"/>
          <w:color w:val="000000" w:themeColor="text1"/>
          <w:sz w:val="32"/>
          <w:szCs w:val="32"/>
          <w14:textFill>
            <w14:solidFill>
              <w14:schemeClr w14:val="tx1"/>
            </w14:solidFill>
          </w14:textFill>
        </w:rPr>
        <w:t>或</w:t>
      </w:r>
      <w:r>
        <w:rPr>
          <w:rFonts w:ascii="仿宋" w:hAnsi="仿宋" w:eastAsia="仿宋"/>
          <w:color w:val="000000" w:themeColor="text1"/>
          <w:sz w:val="32"/>
          <w:szCs w:val="32"/>
          <w14:textFill>
            <w14:solidFill>
              <w14:schemeClr w14:val="tx1"/>
            </w14:solidFill>
          </w14:textFill>
        </w:rPr>
        <w:t>社会保障资金的良好记录；</w:t>
      </w:r>
    </w:p>
    <w:p w14:paraId="475986A7">
      <w:pPr>
        <w:pStyle w:val="6"/>
        <w:spacing w:line="600" w:lineRule="atLeast"/>
        <w:ind w:firstLine="645"/>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5、在经营活动中没有经营异常记录；</w:t>
      </w:r>
    </w:p>
    <w:p w14:paraId="0341E8D7">
      <w:pPr>
        <w:pStyle w:val="6"/>
        <w:spacing w:line="600" w:lineRule="atLeast"/>
        <w:ind w:firstLine="645"/>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6、法律、行政法规规定的其他条件；</w:t>
      </w:r>
    </w:p>
    <w:p w14:paraId="152389CE">
      <w:pPr>
        <w:pStyle w:val="6"/>
        <w:spacing w:line="600" w:lineRule="atLeast"/>
        <w:ind w:firstLine="645"/>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、近三年空调维修保养项目案例及证明材料。</w:t>
      </w:r>
    </w:p>
    <w:p w14:paraId="4AF4E3CB">
      <w:pPr>
        <w:pStyle w:val="6"/>
        <w:spacing w:line="600" w:lineRule="atLeast"/>
        <w:ind w:firstLine="645"/>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、本项目不接受联合体，不允许分包、转包。</w:t>
      </w:r>
    </w:p>
    <w:p w14:paraId="2DED88EC">
      <w:pPr>
        <w:spacing w:line="360" w:lineRule="auto"/>
        <w:jc w:val="left"/>
        <w:rPr>
          <w:rFonts w:ascii="黑体" w:hAnsi="黑体" w:eastAsia="黑体" w:cs="仿宋"/>
          <w:kern w:val="0"/>
          <w:sz w:val="30"/>
          <w:szCs w:val="30"/>
        </w:rPr>
      </w:pPr>
      <w:r>
        <w:rPr>
          <w:rFonts w:hint="eastAsia" w:ascii="黑体" w:hAnsi="黑体" w:eastAsia="黑体" w:cs="仿宋"/>
          <w:kern w:val="0"/>
          <w:sz w:val="30"/>
          <w:szCs w:val="30"/>
        </w:rPr>
        <w:t>具体服务内容及要求：</w:t>
      </w:r>
    </w:p>
    <w:tbl>
      <w:tblPr>
        <w:tblStyle w:val="8"/>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70"/>
        <w:gridCol w:w="5917"/>
        <w:gridCol w:w="955"/>
      </w:tblGrid>
      <w:tr w14:paraId="2B0F42AA">
        <w:trPr>
          <w:jc w:val="center"/>
        </w:trPr>
        <w:tc>
          <w:tcPr>
            <w:tcW w:w="846" w:type="dxa"/>
            <w:vAlign w:val="center"/>
          </w:tcPr>
          <w:p w14:paraId="6E6517CF">
            <w:pPr>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1170" w:type="dxa"/>
            <w:vAlign w:val="center"/>
          </w:tcPr>
          <w:p w14:paraId="04A472FA">
            <w:pPr>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名称</w:t>
            </w:r>
          </w:p>
        </w:tc>
        <w:tc>
          <w:tcPr>
            <w:tcW w:w="5917" w:type="dxa"/>
            <w:vAlign w:val="center"/>
          </w:tcPr>
          <w:p w14:paraId="4D8E91C1">
            <w:pPr>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参数要求</w:t>
            </w:r>
          </w:p>
        </w:tc>
        <w:tc>
          <w:tcPr>
            <w:tcW w:w="955" w:type="dxa"/>
            <w:vAlign w:val="center"/>
          </w:tcPr>
          <w:p w14:paraId="689C2F1D">
            <w:pPr>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备注</w:t>
            </w:r>
          </w:p>
        </w:tc>
      </w:tr>
      <w:tr w14:paraId="6D2245B0">
        <w:trPr>
          <w:trHeight w:val="1833" w:hRule="atLeast"/>
          <w:jc w:val="center"/>
        </w:trPr>
        <w:tc>
          <w:tcPr>
            <w:tcW w:w="846" w:type="dxa"/>
            <w:vAlign w:val="center"/>
          </w:tcPr>
          <w:p w14:paraId="12E62EFC">
            <w:pPr>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1170" w:type="dxa"/>
            <w:vAlign w:val="center"/>
          </w:tcPr>
          <w:p w14:paraId="235665B5">
            <w:pPr>
              <w:rPr>
                <w:rFonts w:ascii="仿宋" w:hAnsi="仿宋" w:eastAsia="仿宋" w:cs="仿宋"/>
                <w:kern w:val="0"/>
                <w:sz w:val="30"/>
                <w:szCs w:val="30"/>
              </w:rPr>
            </w:pPr>
            <w:r>
              <w:rPr>
                <w:rFonts w:hint="eastAsia" w:ascii="仿宋" w:hAnsi="仿宋" w:eastAsia="仿宋" w:cs="仿宋"/>
                <w:kern w:val="0"/>
                <w:sz w:val="30"/>
                <w:szCs w:val="30"/>
              </w:rPr>
              <w:t>日常巡检</w:t>
            </w:r>
          </w:p>
        </w:tc>
        <w:tc>
          <w:tcPr>
            <w:tcW w:w="5917" w:type="dxa"/>
          </w:tcPr>
          <w:p w14:paraId="768C6445">
            <w:pPr>
              <w:rPr>
                <w:rFonts w:ascii="仿宋" w:hAnsi="仿宋" w:eastAsia="仿宋" w:cs="仿宋"/>
                <w:kern w:val="0"/>
                <w:sz w:val="30"/>
                <w:szCs w:val="30"/>
              </w:rPr>
            </w:pPr>
            <w:r>
              <w:rPr>
                <w:rFonts w:ascii="仿宋" w:hAnsi="仿宋" w:eastAsia="仿宋" w:cs="仿宋"/>
                <w:kern w:val="0"/>
                <w:sz w:val="30"/>
                <w:szCs w:val="30"/>
              </w:rPr>
              <w:t>(1)</w:t>
            </w:r>
            <w:r>
              <w:rPr>
                <w:rFonts w:ascii="仿宋" w:hAnsi="仿宋" w:eastAsia="仿宋" w:cs="仿宋"/>
                <w:kern w:val="0"/>
                <w:sz w:val="30"/>
                <w:szCs w:val="30"/>
              </w:rPr>
              <w:tab/>
            </w:r>
            <w:r>
              <w:rPr>
                <w:rFonts w:ascii="仿宋" w:hAnsi="仿宋" w:eastAsia="仿宋" w:cs="仿宋"/>
                <w:kern w:val="0"/>
                <w:sz w:val="30"/>
                <w:szCs w:val="30"/>
              </w:rPr>
              <w:t>检查蒸发器并根据情况清洗；</w:t>
            </w:r>
          </w:p>
          <w:p w14:paraId="6E093019">
            <w:pPr>
              <w:rPr>
                <w:rFonts w:ascii="仿宋" w:hAnsi="仿宋" w:eastAsia="仿宋" w:cs="仿宋"/>
                <w:kern w:val="0"/>
                <w:sz w:val="30"/>
                <w:szCs w:val="30"/>
              </w:rPr>
            </w:pPr>
            <w:r>
              <w:rPr>
                <w:rFonts w:ascii="仿宋" w:hAnsi="仿宋" w:eastAsia="仿宋" w:cs="仿宋"/>
                <w:kern w:val="0"/>
                <w:sz w:val="30"/>
                <w:szCs w:val="30"/>
              </w:rPr>
              <w:t>(2)</w:t>
            </w:r>
            <w:r>
              <w:rPr>
                <w:rFonts w:ascii="仿宋" w:hAnsi="仿宋" w:eastAsia="仿宋" w:cs="仿宋"/>
                <w:kern w:val="0"/>
                <w:sz w:val="30"/>
                <w:szCs w:val="30"/>
              </w:rPr>
              <w:tab/>
            </w:r>
            <w:r>
              <w:rPr>
                <w:rFonts w:ascii="仿宋" w:hAnsi="仿宋" w:eastAsia="仿宋" w:cs="仿宋"/>
                <w:kern w:val="0"/>
                <w:sz w:val="30"/>
                <w:szCs w:val="30"/>
              </w:rPr>
              <w:t>检查冷凝器翅片是否有脏堵；</w:t>
            </w:r>
          </w:p>
          <w:p w14:paraId="61B33F80">
            <w:pPr>
              <w:rPr>
                <w:rFonts w:ascii="仿宋" w:hAnsi="仿宋" w:eastAsia="仿宋" w:cs="仿宋"/>
                <w:kern w:val="0"/>
                <w:sz w:val="30"/>
                <w:szCs w:val="30"/>
              </w:rPr>
            </w:pPr>
            <w:r>
              <w:rPr>
                <w:rFonts w:ascii="仿宋" w:hAnsi="仿宋" w:eastAsia="仿宋" w:cs="仿宋"/>
                <w:kern w:val="0"/>
                <w:sz w:val="30"/>
                <w:szCs w:val="30"/>
              </w:rPr>
              <w:t>(3)</w:t>
            </w:r>
            <w:r>
              <w:rPr>
                <w:rFonts w:ascii="仿宋" w:hAnsi="仿宋" w:eastAsia="仿宋" w:cs="仿宋"/>
                <w:kern w:val="0"/>
                <w:sz w:val="30"/>
                <w:szCs w:val="30"/>
              </w:rPr>
              <w:tab/>
            </w:r>
            <w:r>
              <w:rPr>
                <w:rFonts w:ascii="仿宋" w:hAnsi="仿宋" w:eastAsia="仿宋" w:cs="仿宋"/>
                <w:kern w:val="0"/>
                <w:sz w:val="30"/>
                <w:szCs w:val="30"/>
              </w:rPr>
              <w:t>回路吸气、排气压力、经济器压力及压缩机油压等；</w:t>
            </w:r>
          </w:p>
          <w:p w14:paraId="32D274DF">
            <w:pPr>
              <w:rPr>
                <w:rFonts w:ascii="仿宋" w:hAnsi="仿宋" w:eastAsia="仿宋" w:cs="仿宋"/>
                <w:kern w:val="0"/>
                <w:sz w:val="30"/>
                <w:szCs w:val="30"/>
              </w:rPr>
            </w:pPr>
            <w:r>
              <w:rPr>
                <w:rFonts w:ascii="仿宋" w:hAnsi="仿宋" w:eastAsia="仿宋" w:cs="仿宋"/>
                <w:kern w:val="0"/>
                <w:sz w:val="30"/>
                <w:szCs w:val="30"/>
              </w:rPr>
              <w:t>(4)</w:t>
            </w:r>
            <w:r>
              <w:rPr>
                <w:rFonts w:ascii="仿宋" w:hAnsi="仿宋" w:eastAsia="仿宋" w:cs="仿宋"/>
                <w:kern w:val="0"/>
                <w:sz w:val="30"/>
                <w:szCs w:val="30"/>
              </w:rPr>
              <w:tab/>
            </w:r>
            <w:r>
              <w:rPr>
                <w:rFonts w:ascii="仿宋" w:hAnsi="仿宋" w:eastAsia="仿宋" w:cs="仿宋"/>
                <w:kern w:val="0"/>
                <w:sz w:val="30"/>
                <w:szCs w:val="30"/>
              </w:rPr>
              <w:t>检测制冷剂压力，发现不足时进行补充；</w:t>
            </w:r>
          </w:p>
          <w:p w14:paraId="5E20E8CB">
            <w:pPr>
              <w:rPr>
                <w:rFonts w:ascii="仿宋" w:hAnsi="仿宋" w:eastAsia="仿宋" w:cs="仿宋"/>
                <w:kern w:val="0"/>
                <w:sz w:val="30"/>
                <w:szCs w:val="30"/>
              </w:rPr>
            </w:pPr>
            <w:r>
              <w:rPr>
                <w:rFonts w:ascii="仿宋" w:hAnsi="仿宋" w:eastAsia="仿宋" w:cs="仿宋"/>
                <w:kern w:val="0"/>
                <w:sz w:val="30"/>
                <w:szCs w:val="30"/>
              </w:rPr>
              <w:t>(5)</w:t>
            </w:r>
            <w:r>
              <w:rPr>
                <w:rFonts w:ascii="仿宋" w:hAnsi="仿宋" w:eastAsia="仿宋" w:cs="仿宋"/>
                <w:kern w:val="0"/>
                <w:sz w:val="30"/>
                <w:szCs w:val="30"/>
              </w:rPr>
              <w:tab/>
            </w:r>
            <w:r>
              <w:rPr>
                <w:rFonts w:ascii="仿宋" w:hAnsi="仿宋" w:eastAsia="仿宋" w:cs="仿宋"/>
                <w:kern w:val="0"/>
                <w:sz w:val="30"/>
                <w:szCs w:val="30"/>
              </w:rPr>
              <w:t>回路排气温度、电机定子温度及蒸发器液位；</w:t>
            </w:r>
          </w:p>
          <w:p w14:paraId="6BD04B70">
            <w:pPr>
              <w:rPr>
                <w:rFonts w:ascii="仿宋" w:hAnsi="仿宋" w:eastAsia="仿宋" w:cs="仿宋"/>
                <w:kern w:val="0"/>
                <w:sz w:val="30"/>
                <w:szCs w:val="30"/>
              </w:rPr>
            </w:pPr>
            <w:r>
              <w:rPr>
                <w:rFonts w:ascii="仿宋" w:hAnsi="仿宋" w:eastAsia="仿宋" w:cs="仿宋"/>
                <w:kern w:val="0"/>
                <w:sz w:val="30"/>
                <w:szCs w:val="30"/>
              </w:rPr>
              <w:t>(6)</w:t>
            </w:r>
            <w:r>
              <w:rPr>
                <w:rFonts w:ascii="仿宋" w:hAnsi="仿宋" w:eastAsia="仿宋" w:cs="仿宋"/>
                <w:kern w:val="0"/>
                <w:sz w:val="30"/>
                <w:szCs w:val="30"/>
              </w:rPr>
              <w:tab/>
            </w:r>
            <w:r>
              <w:rPr>
                <w:rFonts w:ascii="仿宋" w:hAnsi="仿宋" w:eastAsia="仿宋" w:cs="仿宋"/>
                <w:kern w:val="0"/>
                <w:sz w:val="30"/>
                <w:szCs w:val="30"/>
              </w:rPr>
              <w:t>检视冷媒与冷冻油是否有泄漏迹象；</w:t>
            </w:r>
          </w:p>
          <w:p w14:paraId="13ED959F">
            <w:pPr>
              <w:rPr>
                <w:rFonts w:ascii="仿宋" w:hAnsi="仿宋" w:eastAsia="仿宋" w:cs="仿宋"/>
                <w:kern w:val="0"/>
                <w:sz w:val="30"/>
                <w:szCs w:val="30"/>
              </w:rPr>
            </w:pPr>
            <w:r>
              <w:rPr>
                <w:rFonts w:ascii="仿宋" w:hAnsi="仿宋" w:eastAsia="仿宋" w:cs="仿宋"/>
                <w:kern w:val="0"/>
                <w:sz w:val="30"/>
                <w:szCs w:val="30"/>
              </w:rPr>
              <w:t>(7)</w:t>
            </w:r>
            <w:r>
              <w:rPr>
                <w:rFonts w:ascii="仿宋" w:hAnsi="仿宋" w:eastAsia="仿宋" w:cs="仿宋"/>
                <w:kern w:val="0"/>
                <w:sz w:val="30"/>
                <w:szCs w:val="30"/>
              </w:rPr>
              <w:tab/>
            </w:r>
            <w:r>
              <w:rPr>
                <w:rFonts w:ascii="仿宋" w:hAnsi="仿宋" w:eastAsia="仿宋" w:cs="仿宋"/>
                <w:kern w:val="0"/>
                <w:sz w:val="30"/>
                <w:szCs w:val="30"/>
              </w:rPr>
              <w:t>机组有无异常之噪音及震动；</w:t>
            </w:r>
          </w:p>
          <w:p w14:paraId="617A2AE4">
            <w:pPr>
              <w:tabs>
                <w:tab w:val="left" w:pos="312"/>
              </w:tabs>
              <w:rPr>
                <w:rFonts w:ascii="仿宋" w:hAnsi="仿宋" w:eastAsia="仿宋" w:cs="仿宋"/>
                <w:kern w:val="0"/>
                <w:sz w:val="30"/>
                <w:szCs w:val="30"/>
              </w:rPr>
            </w:pPr>
            <w:r>
              <w:rPr>
                <w:rFonts w:ascii="仿宋" w:hAnsi="仿宋" w:eastAsia="仿宋" w:cs="仿宋"/>
                <w:kern w:val="0"/>
                <w:sz w:val="30"/>
                <w:szCs w:val="30"/>
              </w:rPr>
              <w:t>(8)</w:t>
            </w:r>
            <w:r>
              <w:rPr>
                <w:rFonts w:ascii="仿宋" w:hAnsi="仿宋" w:eastAsia="仿宋" w:cs="仿宋"/>
                <w:kern w:val="0"/>
                <w:sz w:val="30"/>
                <w:szCs w:val="30"/>
              </w:rPr>
              <w:tab/>
            </w:r>
            <w:r>
              <w:rPr>
                <w:rFonts w:ascii="仿宋" w:hAnsi="仿宋" w:eastAsia="仿宋" w:cs="仿宋"/>
                <w:kern w:val="0"/>
                <w:sz w:val="30"/>
                <w:szCs w:val="30"/>
              </w:rPr>
              <w:t>检查任何电路有无松脱或过热现象，必要时作相应之处理。</w:t>
            </w:r>
          </w:p>
        </w:tc>
        <w:tc>
          <w:tcPr>
            <w:tcW w:w="955" w:type="dxa"/>
            <w:vAlign w:val="center"/>
          </w:tcPr>
          <w:p w14:paraId="2AD5FA60">
            <w:pPr>
              <w:jc w:val="left"/>
              <w:rPr>
                <w:rFonts w:ascii="仿宋" w:hAnsi="仿宋" w:eastAsia="仿宋" w:cs="仿宋"/>
                <w:kern w:val="0"/>
                <w:sz w:val="30"/>
                <w:szCs w:val="30"/>
              </w:rPr>
            </w:pPr>
          </w:p>
        </w:tc>
      </w:tr>
      <w:tr w14:paraId="38EE7DC1">
        <w:trPr>
          <w:trHeight w:val="1833" w:hRule="atLeast"/>
          <w:jc w:val="center"/>
        </w:trPr>
        <w:tc>
          <w:tcPr>
            <w:tcW w:w="846" w:type="dxa"/>
            <w:vAlign w:val="center"/>
          </w:tcPr>
          <w:p w14:paraId="15702588">
            <w:pPr>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2</w:t>
            </w:r>
          </w:p>
        </w:tc>
        <w:tc>
          <w:tcPr>
            <w:tcW w:w="1170" w:type="dxa"/>
            <w:vAlign w:val="center"/>
          </w:tcPr>
          <w:p w14:paraId="3AF9E99B">
            <w:pPr>
              <w:rPr>
                <w:rFonts w:ascii="仿宋" w:hAnsi="仿宋" w:eastAsia="仿宋" w:cs="仿宋"/>
                <w:kern w:val="0"/>
                <w:sz w:val="30"/>
                <w:szCs w:val="30"/>
              </w:rPr>
            </w:pPr>
            <w:r>
              <w:rPr>
                <w:rFonts w:hint="eastAsia" w:ascii="仿宋" w:hAnsi="仿宋" w:eastAsia="仿宋" w:cs="仿宋"/>
                <w:kern w:val="0"/>
                <w:sz w:val="30"/>
                <w:szCs w:val="30"/>
              </w:rPr>
              <w:t>季度维护</w:t>
            </w:r>
          </w:p>
        </w:tc>
        <w:tc>
          <w:tcPr>
            <w:tcW w:w="5917" w:type="dxa"/>
          </w:tcPr>
          <w:p w14:paraId="1D1F8F89">
            <w:pPr>
              <w:rPr>
                <w:rFonts w:ascii="仿宋" w:hAnsi="仿宋" w:eastAsia="仿宋" w:cs="仿宋"/>
                <w:kern w:val="0"/>
                <w:sz w:val="30"/>
                <w:szCs w:val="30"/>
              </w:rPr>
            </w:pPr>
            <w:r>
              <w:rPr>
                <w:rFonts w:ascii="仿宋" w:hAnsi="仿宋" w:eastAsia="仿宋" w:cs="仿宋"/>
                <w:kern w:val="0"/>
                <w:sz w:val="30"/>
                <w:szCs w:val="30"/>
              </w:rPr>
              <w:t>(1)</w:t>
            </w:r>
            <w:r>
              <w:rPr>
                <w:rFonts w:ascii="仿宋" w:hAnsi="仿宋" w:eastAsia="仿宋" w:cs="仿宋"/>
                <w:kern w:val="0"/>
                <w:sz w:val="30"/>
                <w:szCs w:val="30"/>
              </w:rPr>
              <w:tab/>
            </w:r>
            <w:r>
              <w:rPr>
                <w:rFonts w:ascii="仿宋" w:hAnsi="仿宋" w:eastAsia="仿宋" w:cs="仿宋"/>
                <w:kern w:val="0"/>
                <w:sz w:val="30"/>
                <w:szCs w:val="30"/>
              </w:rPr>
              <w:t>压缩机三相电压及电流、供电电压；</w:t>
            </w:r>
          </w:p>
          <w:p w14:paraId="287BC513">
            <w:pPr>
              <w:rPr>
                <w:rFonts w:ascii="仿宋" w:hAnsi="仿宋" w:eastAsia="仿宋" w:cs="仿宋"/>
                <w:kern w:val="0"/>
                <w:sz w:val="30"/>
                <w:szCs w:val="30"/>
              </w:rPr>
            </w:pPr>
            <w:r>
              <w:rPr>
                <w:rFonts w:ascii="仿宋" w:hAnsi="仿宋" w:eastAsia="仿宋" w:cs="仿宋"/>
                <w:kern w:val="0"/>
                <w:sz w:val="30"/>
                <w:szCs w:val="30"/>
              </w:rPr>
              <w:t>(2)</w:t>
            </w:r>
            <w:r>
              <w:rPr>
                <w:rFonts w:ascii="仿宋" w:hAnsi="仿宋" w:eastAsia="仿宋" w:cs="仿宋"/>
                <w:kern w:val="0"/>
                <w:sz w:val="30"/>
                <w:szCs w:val="30"/>
              </w:rPr>
              <w:tab/>
            </w:r>
            <w:r>
              <w:rPr>
                <w:rFonts w:ascii="仿宋" w:hAnsi="仿宋" w:eastAsia="仿宋" w:cs="仿宋"/>
                <w:kern w:val="0"/>
                <w:sz w:val="30"/>
                <w:szCs w:val="30"/>
              </w:rPr>
              <w:t>检查电子膨胀阀工作情况；</w:t>
            </w:r>
          </w:p>
          <w:p w14:paraId="216ECA7F">
            <w:pPr>
              <w:rPr>
                <w:rFonts w:ascii="仿宋" w:hAnsi="仿宋" w:eastAsia="仿宋" w:cs="仿宋"/>
                <w:kern w:val="0"/>
                <w:sz w:val="30"/>
                <w:szCs w:val="30"/>
              </w:rPr>
            </w:pPr>
            <w:r>
              <w:rPr>
                <w:rFonts w:ascii="仿宋" w:hAnsi="仿宋" w:eastAsia="仿宋" w:cs="仿宋"/>
                <w:kern w:val="0"/>
                <w:sz w:val="30"/>
                <w:szCs w:val="30"/>
              </w:rPr>
              <w:t>(3)</w:t>
            </w:r>
            <w:r>
              <w:rPr>
                <w:rFonts w:ascii="仿宋" w:hAnsi="仿宋" w:eastAsia="仿宋" w:cs="仿宋"/>
                <w:kern w:val="0"/>
                <w:sz w:val="30"/>
                <w:szCs w:val="30"/>
              </w:rPr>
              <w:tab/>
            </w:r>
            <w:r>
              <w:rPr>
                <w:rFonts w:ascii="仿宋" w:hAnsi="仿宋" w:eastAsia="仿宋" w:cs="仿宋"/>
                <w:kern w:val="0"/>
                <w:sz w:val="30"/>
                <w:szCs w:val="30"/>
              </w:rPr>
              <w:t>检查容量控制是否正常，电子膨胀阀工作情况是否良好；</w:t>
            </w:r>
          </w:p>
          <w:p w14:paraId="58A528F5">
            <w:pPr>
              <w:rPr>
                <w:rFonts w:ascii="仿宋" w:hAnsi="仿宋" w:eastAsia="仿宋" w:cs="仿宋"/>
                <w:kern w:val="0"/>
                <w:sz w:val="30"/>
                <w:szCs w:val="30"/>
              </w:rPr>
            </w:pPr>
            <w:r>
              <w:rPr>
                <w:rFonts w:ascii="仿宋" w:hAnsi="仿宋" w:eastAsia="仿宋" w:cs="仿宋"/>
                <w:kern w:val="0"/>
                <w:sz w:val="30"/>
                <w:szCs w:val="30"/>
              </w:rPr>
              <w:t>(4)</w:t>
            </w:r>
            <w:r>
              <w:rPr>
                <w:rFonts w:ascii="仿宋" w:hAnsi="仿宋" w:eastAsia="仿宋" w:cs="仿宋"/>
                <w:kern w:val="0"/>
                <w:sz w:val="30"/>
                <w:szCs w:val="30"/>
              </w:rPr>
              <w:tab/>
            </w:r>
            <w:r>
              <w:rPr>
                <w:rFonts w:ascii="仿宋" w:hAnsi="仿宋" w:eastAsia="仿宋" w:cs="仿宋"/>
                <w:kern w:val="0"/>
                <w:sz w:val="30"/>
                <w:szCs w:val="30"/>
              </w:rPr>
              <w:t>控制系统功能是否均正常，必要时进行调整；</w:t>
            </w:r>
          </w:p>
          <w:p w14:paraId="1D30669D">
            <w:pPr>
              <w:rPr>
                <w:rFonts w:ascii="仿宋" w:hAnsi="仿宋" w:eastAsia="仿宋" w:cs="仿宋"/>
                <w:kern w:val="0"/>
                <w:sz w:val="30"/>
                <w:szCs w:val="30"/>
              </w:rPr>
            </w:pPr>
            <w:r>
              <w:rPr>
                <w:rFonts w:ascii="仿宋" w:hAnsi="仿宋" w:eastAsia="仿宋" w:cs="仿宋"/>
                <w:kern w:val="0"/>
                <w:sz w:val="30"/>
                <w:szCs w:val="30"/>
              </w:rPr>
              <w:t>(5)</w:t>
            </w:r>
            <w:r>
              <w:rPr>
                <w:rFonts w:ascii="仿宋" w:hAnsi="仿宋" w:eastAsia="仿宋" w:cs="仿宋"/>
                <w:kern w:val="0"/>
                <w:sz w:val="30"/>
                <w:szCs w:val="30"/>
              </w:rPr>
              <w:tab/>
            </w:r>
            <w:r>
              <w:rPr>
                <w:rFonts w:ascii="仿宋" w:hAnsi="仿宋" w:eastAsia="仿宋" w:cs="仿宋"/>
                <w:kern w:val="0"/>
                <w:sz w:val="30"/>
                <w:szCs w:val="30"/>
              </w:rPr>
              <w:t>检查所有热交换器之温度传感器是否正常；</w:t>
            </w:r>
          </w:p>
          <w:p w14:paraId="5599FA30">
            <w:pPr>
              <w:rPr>
                <w:rFonts w:ascii="仿宋" w:hAnsi="仿宋" w:eastAsia="仿宋" w:cs="仿宋"/>
                <w:kern w:val="0"/>
                <w:sz w:val="30"/>
                <w:szCs w:val="30"/>
              </w:rPr>
            </w:pPr>
            <w:r>
              <w:rPr>
                <w:rFonts w:ascii="仿宋" w:hAnsi="仿宋" w:eastAsia="仿宋" w:cs="仿宋"/>
                <w:kern w:val="0"/>
                <w:sz w:val="30"/>
                <w:szCs w:val="30"/>
              </w:rPr>
              <w:t>(6)</w:t>
            </w:r>
            <w:r>
              <w:rPr>
                <w:rFonts w:ascii="仿宋" w:hAnsi="仿宋" w:eastAsia="仿宋" w:cs="仿宋"/>
                <w:kern w:val="0"/>
                <w:sz w:val="30"/>
                <w:szCs w:val="30"/>
              </w:rPr>
              <w:tab/>
            </w:r>
            <w:r>
              <w:rPr>
                <w:rFonts w:ascii="仿宋" w:hAnsi="仿宋" w:eastAsia="仿宋" w:cs="仿宋"/>
                <w:kern w:val="0"/>
                <w:sz w:val="30"/>
                <w:szCs w:val="30"/>
              </w:rPr>
              <w:t>检查电机绝缘是否良好；</w:t>
            </w:r>
          </w:p>
          <w:p w14:paraId="0DE0BB45">
            <w:pPr>
              <w:tabs>
                <w:tab w:val="left" w:pos="312"/>
              </w:tabs>
              <w:rPr>
                <w:rFonts w:ascii="仿宋" w:hAnsi="仿宋" w:eastAsia="仿宋" w:cs="仿宋"/>
                <w:kern w:val="0"/>
                <w:sz w:val="30"/>
                <w:szCs w:val="30"/>
              </w:rPr>
            </w:pPr>
            <w:r>
              <w:rPr>
                <w:rFonts w:ascii="仿宋" w:hAnsi="仿宋" w:eastAsia="仿宋" w:cs="仿宋"/>
                <w:kern w:val="0"/>
                <w:sz w:val="30"/>
                <w:szCs w:val="30"/>
              </w:rPr>
              <w:t>(7)</w:t>
            </w:r>
            <w:r>
              <w:rPr>
                <w:rFonts w:ascii="仿宋" w:hAnsi="仿宋" w:eastAsia="仿宋" w:cs="仿宋"/>
                <w:kern w:val="0"/>
                <w:sz w:val="30"/>
                <w:szCs w:val="30"/>
              </w:rPr>
              <w:tab/>
            </w:r>
            <w:r>
              <w:rPr>
                <w:rFonts w:ascii="仿宋" w:hAnsi="仿宋" w:eastAsia="仿宋" w:cs="仿宋"/>
                <w:kern w:val="0"/>
                <w:sz w:val="30"/>
                <w:szCs w:val="30"/>
              </w:rPr>
              <w:t>显示面板之控制测试检查。</w:t>
            </w:r>
          </w:p>
        </w:tc>
        <w:tc>
          <w:tcPr>
            <w:tcW w:w="955" w:type="dxa"/>
            <w:vAlign w:val="center"/>
          </w:tcPr>
          <w:p w14:paraId="20688E9E">
            <w:pPr>
              <w:jc w:val="left"/>
              <w:rPr>
                <w:rFonts w:ascii="仿宋" w:hAnsi="仿宋" w:eastAsia="仿宋" w:cs="仿宋"/>
                <w:kern w:val="0"/>
                <w:sz w:val="30"/>
                <w:szCs w:val="30"/>
              </w:rPr>
            </w:pPr>
          </w:p>
        </w:tc>
      </w:tr>
      <w:tr w14:paraId="3F267806">
        <w:trPr>
          <w:trHeight w:val="583" w:hRule="atLeast"/>
          <w:jc w:val="center"/>
        </w:trPr>
        <w:tc>
          <w:tcPr>
            <w:tcW w:w="846" w:type="dxa"/>
            <w:vAlign w:val="center"/>
          </w:tcPr>
          <w:p w14:paraId="1C15EC6B">
            <w:pPr>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3</w:t>
            </w:r>
          </w:p>
        </w:tc>
        <w:tc>
          <w:tcPr>
            <w:tcW w:w="1170" w:type="dxa"/>
            <w:vAlign w:val="center"/>
          </w:tcPr>
          <w:p w14:paraId="20FAC49C">
            <w:pPr>
              <w:rPr>
                <w:rFonts w:ascii="仿宋" w:hAnsi="仿宋" w:eastAsia="仿宋" w:cs="仿宋"/>
                <w:kern w:val="0"/>
                <w:sz w:val="30"/>
                <w:szCs w:val="30"/>
              </w:rPr>
            </w:pPr>
            <w:r>
              <w:rPr>
                <w:rFonts w:hint="eastAsia" w:ascii="仿宋" w:hAnsi="仿宋" w:eastAsia="仿宋" w:cs="仿宋"/>
                <w:kern w:val="0"/>
                <w:sz w:val="30"/>
                <w:szCs w:val="30"/>
              </w:rPr>
              <w:t>半年度维护</w:t>
            </w:r>
          </w:p>
        </w:tc>
        <w:tc>
          <w:tcPr>
            <w:tcW w:w="5917" w:type="dxa"/>
          </w:tcPr>
          <w:p w14:paraId="2A8E0175">
            <w:pPr>
              <w:rPr>
                <w:rFonts w:ascii="仿宋" w:hAnsi="仿宋" w:eastAsia="仿宋" w:cs="仿宋"/>
                <w:kern w:val="0"/>
                <w:sz w:val="30"/>
                <w:szCs w:val="30"/>
              </w:rPr>
            </w:pPr>
            <w:r>
              <w:rPr>
                <w:rFonts w:ascii="仿宋" w:hAnsi="仿宋" w:eastAsia="仿宋" w:cs="仿宋"/>
                <w:kern w:val="0"/>
                <w:sz w:val="30"/>
                <w:szCs w:val="30"/>
              </w:rPr>
              <w:t>(1)</w:t>
            </w:r>
            <w:r>
              <w:rPr>
                <w:rFonts w:ascii="仿宋" w:hAnsi="仿宋" w:eastAsia="仿宋" w:cs="仿宋"/>
                <w:kern w:val="0"/>
                <w:sz w:val="30"/>
                <w:szCs w:val="30"/>
              </w:rPr>
              <w:tab/>
            </w:r>
            <w:r>
              <w:rPr>
                <w:rFonts w:ascii="仿宋" w:hAnsi="仿宋" w:eastAsia="仿宋" w:cs="仿宋"/>
                <w:kern w:val="0"/>
                <w:sz w:val="30"/>
                <w:szCs w:val="30"/>
              </w:rPr>
              <w:t>检查液路视镜的颜色，判别制冷回路的干燥情况；</w:t>
            </w:r>
          </w:p>
          <w:p w14:paraId="4DBA76C0">
            <w:pPr>
              <w:rPr>
                <w:rFonts w:ascii="仿宋" w:hAnsi="仿宋" w:eastAsia="仿宋" w:cs="仿宋"/>
                <w:kern w:val="0"/>
                <w:sz w:val="30"/>
                <w:szCs w:val="30"/>
              </w:rPr>
            </w:pPr>
            <w:r>
              <w:rPr>
                <w:rFonts w:ascii="仿宋" w:hAnsi="仿宋" w:eastAsia="仿宋" w:cs="仿宋"/>
                <w:kern w:val="0"/>
                <w:sz w:val="30"/>
                <w:szCs w:val="30"/>
              </w:rPr>
              <w:t>(2)</w:t>
            </w:r>
            <w:r>
              <w:rPr>
                <w:rFonts w:ascii="仿宋" w:hAnsi="仿宋" w:eastAsia="仿宋" w:cs="仿宋"/>
                <w:kern w:val="0"/>
                <w:sz w:val="30"/>
                <w:szCs w:val="30"/>
              </w:rPr>
              <w:tab/>
            </w:r>
            <w:r>
              <w:rPr>
                <w:rFonts w:ascii="仿宋" w:hAnsi="仿宋" w:eastAsia="仿宋" w:cs="仿宋"/>
                <w:kern w:val="0"/>
                <w:sz w:val="30"/>
                <w:szCs w:val="30"/>
              </w:rPr>
              <w:t>通过显示面板对机组各部件进行控制测试；</w:t>
            </w:r>
          </w:p>
          <w:p w14:paraId="6313EB48">
            <w:pPr>
              <w:rPr>
                <w:rFonts w:ascii="仿宋" w:hAnsi="仿宋" w:eastAsia="仿宋" w:cs="仿宋"/>
                <w:kern w:val="0"/>
                <w:sz w:val="30"/>
                <w:szCs w:val="30"/>
              </w:rPr>
            </w:pPr>
            <w:r>
              <w:rPr>
                <w:rFonts w:ascii="仿宋" w:hAnsi="仿宋" w:eastAsia="仿宋" w:cs="仿宋"/>
                <w:kern w:val="0"/>
                <w:sz w:val="30"/>
                <w:szCs w:val="30"/>
              </w:rPr>
              <w:t>(3)</w:t>
            </w:r>
            <w:r>
              <w:rPr>
                <w:rFonts w:ascii="仿宋" w:hAnsi="仿宋" w:eastAsia="仿宋" w:cs="仿宋"/>
                <w:kern w:val="0"/>
                <w:sz w:val="30"/>
                <w:szCs w:val="30"/>
              </w:rPr>
              <w:tab/>
            </w:r>
            <w:r>
              <w:rPr>
                <w:rFonts w:ascii="仿宋" w:hAnsi="仿宋" w:eastAsia="仿宋" w:cs="仿宋"/>
                <w:kern w:val="0"/>
                <w:sz w:val="30"/>
                <w:szCs w:val="30"/>
              </w:rPr>
              <w:t>检查调校各压力、温度、电流传感器；</w:t>
            </w:r>
          </w:p>
          <w:p w14:paraId="37CF1B7F">
            <w:pPr>
              <w:rPr>
                <w:rFonts w:ascii="仿宋" w:hAnsi="仿宋" w:eastAsia="仿宋" w:cs="仿宋"/>
                <w:kern w:val="0"/>
                <w:sz w:val="30"/>
                <w:szCs w:val="30"/>
              </w:rPr>
            </w:pPr>
            <w:r>
              <w:rPr>
                <w:rFonts w:ascii="仿宋" w:hAnsi="仿宋" w:eastAsia="仿宋" w:cs="仿宋"/>
                <w:kern w:val="0"/>
                <w:sz w:val="30"/>
                <w:szCs w:val="30"/>
              </w:rPr>
              <w:t>(4)</w:t>
            </w:r>
            <w:r>
              <w:rPr>
                <w:rFonts w:ascii="仿宋" w:hAnsi="仿宋" w:eastAsia="仿宋" w:cs="仿宋"/>
                <w:kern w:val="0"/>
                <w:sz w:val="30"/>
                <w:szCs w:val="30"/>
              </w:rPr>
              <w:tab/>
            </w:r>
            <w:r>
              <w:rPr>
                <w:rFonts w:ascii="仿宋" w:hAnsi="仿宋" w:eastAsia="仿宋" w:cs="仿宋"/>
                <w:kern w:val="0"/>
                <w:sz w:val="30"/>
                <w:szCs w:val="30"/>
              </w:rPr>
              <w:t>机组冷媒系统全面查漏；</w:t>
            </w:r>
          </w:p>
          <w:p w14:paraId="72565C5A">
            <w:pPr>
              <w:rPr>
                <w:rFonts w:ascii="仿宋" w:hAnsi="仿宋" w:eastAsia="仿宋" w:cs="仿宋"/>
                <w:kern w:val="0"/>
                <w:sz w:val="30"/>
                <w:szCs w:val="30"/>
              </w:rPr>
            </w:pPr>
            <w:r>
              <w:rPr>
                <w:rFonts w:ascii="仿宋" w:hAnsi="仿宋" w:eastAsia="仿宋" w:cs="仿宋"/>
                <w:kern w:val="0"/>
                <w:sz w:val="30"/>
                <w:szCs w:val="30"/>
              </w:rPr>
              <w:t>(5)</w:t>
            </w:r>
            <w:r>
              <w:rPr>
                <w:rFonts w:ascii="仿宋" w:hAnsi="仿宋" w:eastAsia="仿宋" w:cs="仿宋"/>
                <w:kern w:val="0"/>
                <w:sz w:val="30"/>
                <w:szCs w:val="30"/>
              </w:rPr>
              <w:tab/>
            </w:r>
            <w:r>
              <w:rPr>
                <w:rFonts w:ascii="仿宋" w:hAnsi="仿宋" w:eastAsia="仿宋" w:cs="仿宋"/>
                <w:kern w:val="0"/>
                <w:sz w:val="30"/>
                <w:szCs w:val="30"/>
              </w:rPr>
              <w:t>检查安全阀有无腐蚀、生锈、积灰、结垢、泄漏情况；</w:t>
            </w:r>
          </w:p>
          <w:p w14:paraId="296DF087">
            <w:pPr>
              <w:rPr>
                <w:rFonts w:ascii="仿宋" w:hAnsi="仿宋" w:eastAsia="仿宋" w:cs="仿宋"/>
                <w:kern w:val="0"/>
                <w:sz w:val="30"/>
                <w:szCs w:val="30"/>
              </w:rPr>
            </w:pPr>
            <w:r>
              <w:rPr>
                <w:rFonts w:ascii="仿宋" w:hAnsi="仿宋" w:eastAsia="仿宋" w:cs="仿宋"/>
                <w:kern w:val="0"/>
                <w:sz w:val="30"/>
                <w:szCs w:val="30"/>
              </w:rPr>
              <w:t>(6)</w:t>
            </w:r>
            <w:r>
              <w:rPr>
                <w:rFonts w:ascii="仿宋" w:hAnsi="仿宋" w:eastAsia="仿宋" w:cs="仿宋"/>
                <w:kern w:val="0"/>
                <w:sz w:val="30"/>
                <w:szCs w:val="30"/>
              </w:rPr>
              <w:tab/>
            </w:r>
            <w:r>
              <w:rPr>
                <w:rFonts w:ascii="仿宋" w:hAnsi="仿宋" w:eastAsia="仿宋" w:cs="仿宋"/>
                <w:kern w:val="0"/>
                <w:sz w:val="30"/>
                <w:szCs w:val="30"/>
              </w:rPr>
              <w:t>检查滑油系统单向阀与电磁阀；</w:t>
            </w:r>
          </w:p>
          <w:p w14:paraId="471A3149">
            <w:pPr>
              <w:rPr>
                <w:rFonts w:ascii="仿宋" w:hAnsi="仿宋" w:eastAsia="仿宋" w:cs="仿宋"/>
                <w:kern w:val="0"/>
                <w:sz w:val="30"/>
                <w:szCs w:val="30"/>
              </w:rPr>
            </w:pPr>
            <w:r>
              <w:rPr>
                <w:rFonts w:ascii="仿宋" w:hAnsi="仿宋" w:eastAsia="仿宋" w:cs="仿宋"/>
                <w:kern w:val="0"/>
                <w:sz w:val="30"/>
                <w:szCs w:val="30"/>
              </w:rPr>
              <w:t>(7)</w:t>
            </w:r>
            <w:r>
              <w:rPr>
                <w:rFonts w:ascii="仿宋" w:hAnsi="仿宋" w:eastAsia="仿宋" w:cs="仿宋"/>
                <w:kern w:val="0"/>
                <w:sz w:val="30"/>
                <w:szCs w:val="30"/>
              </w:rPr>
              <w:tab/>
            </w:r>
            <w:r>
              <w:rPr>
                <w:rFonts w:ascii="仿宋" w:hAnsi="仿宋" w:eastAsia="仿宋" w:cs="仿宋"/>
                <w:kern w:val="0"/>
                <w:sz w:val="30"/>
                <w:szCs w:val="30"/>
              </w:rPr>
              <w:t>检查压缩机组润滑油，必要时进行更换；</w:t>
            </w:r>
          </w:p>
          <w:p w14:paraId="4739678C">
            <w:pPr>
              <w:rPr>
                <w:rFonts w:ascii="仿宋" w:hAnsi="仿宋" w:eastAsia="仿宋" w:cs="仿宋"/>
                <w:kern w:val="0"/>
                <w:sz w:val="30"/>
                <w:szCs w:val="30"/>
              </w:rPr>
            </w:pPr>
            <w:r>
              <w:rPr>
                <w:rFonts w:ascii="仿宋" w:hAnsi="仿宋" w:eastAsia="仿宋" w:cs="仿宋"/>
                <w:kern w:val="0"/>
                <w:sz w:val="30"/>
                <w:szCs w:val="30"/>
              </w:rPr>
              <w:t>(8)</w:t>
            </w:r>
            <w:r>
              <w:rPr>
                <w:rFonts w:ascii="仿宋" w:hAnsi="仿宋" w:eastAsia="仿宋" w:cs="仿宋"/>
                <w:kern w:val="0"/>
                <w:sz w:val="30"/>
                <w:szCs w:val="30"/>
              </w:rPr>
              <w:tab/>
            </w:r>
            <w:r>
              <w:rPr>
                <w:rFonts w:ascii="仿宋" w:hAnsi="仿宋" w:eastAsia="仿宋" w:cs="仿宋"/>
                <w:kern w:val="0"/>
                <w:sz w:val="30"/>
                <w:szCs w:val="30"/>
              </w:rPr>
              <w:t>室外机换季前统一清洗；</w:t>
            </w:r>
          </w:p>
          <w:p w14:paraId="10EC7A2C">
            <w:pPr>
              <w:rPr>
                <w:rFonts w:ascii="仿宋" w:hAnsi="仿宋" w:eastAsia="仿宋" w:cs="仿宋"/>
                <w:kern w:val="0"/>
                <w:sz w:val="30"/>
                <w:szCs w:val="30"/>
              </w:rPr>
            </w:pPr>
            <w:r>
              <w:rPr>
                <w:rFonts w:ascii="仿宋" w:hAnsi="仿宋" w:eastAsia="仿宋" w:cs="仿宋"/>
                <w:kern w:val="0"/>
                <w:sz w:val="30"/>
                <w:szCs w:val="30"/>
              </w:rPr>
              <w:t>(9)</w:t>
            </w:r>
            <w:r>
              <w:rPr>
                <w:rFonts w:ascii="仿宋" w:hAnsi="仿宋" w:eastAsia="仿宋" w:cs="仿宋"/>
                <w:kern w:val="0"/>
                <w:sz w:val="30"/>
                <w:szCs w:val="30"/>
              </w:rPr>
              <w:tab/>
            </w:r>
            <w:r>
              <w:rPr>
                <w:rFonts w:ascii="仿宋" w:hAnsi="仿宋" w:eastAsia="仿宋" w:cs="仿宋"/>
                <w:kern w:val="0"/>
                <w:sz w:val="30"/>
                <w:szCs w:val="30"/>
              </w:rPr>
              <w:t>室内机换季清统一前洗。</w:t>
            </w:r>
          </w:p>
        </w:tc>
        <w:tc>
          <w:tcPr>
            <w:tcW w:w="955" w:type="dxa"/>
            <w:vAlign w:val="center"/>
          </w:tcPr>
          <w:p w14:paraId="519163E6">
            <w:pPr>
              <w:jc w:val="left"/>
              <w:rPr>
                <w:rFonts w:ascii="仿宋" w:hAnsi="仿宋" w:eastAsia="仿宋" w:cs="仿宋"/>
                <w:kern w:val="0"/>
                <w:sz w:val="30"/>
                <w:szCs w:val="30"/>
              </w:rPr>
            </w:pPr>
          </w:p>
        </w:tc>
      </w:tr>
      <w:tr w14:paraId="740C73D6">
        <w:trPr>
          <w:trHeight w:val="1833" w:hRule="atLeast"/>
          <w:jc w:val="center"/>
        </w:trPr>
        <w:tc>
          <w:tcPr>
            <w:tcW w:w="846" w:type="dxa"/>
            <w:vAlign w:val="center"/>
          </w:tcPr>
          <w:p w14:paraId="7EA3F1DB">
            <w:pPr>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4</w:t>
            </w:r>
          </w:p>
        </w:tc>
        <w:tc>
          <w:tcPr>
            <w:tcW w:w="1170" w:type="dxa"/>
            <w:vAlign w:val="center"/>
          </w:tcPr>
          <w:p w14:paraId="3B5B8B75">
            <w:pPr>
              <w:rPr>
                <w:rFonts w:ascii="仿宋" w:hAnsi="仿宋" w:eastAsia="仿宋" w:cs="仿宋"/>
                <w:kern w:val="0"/>
                <w:sz w:val="30"/>
                <w:szCs w:val="30"/>
              </w:rPr>
            </w:pPr>
            <w:r>
              <w:rPr>
                <w:rFonts w:hint="eastAsia" w:ascii="仿宋" w:hAnsi="仿宋" w:eastAsia="仿宋" w:cs="仿宋"/>
                <w:kern w:val="0"/>
                <w:sz w:val="30"/>
                <w:szCs w:val="30"/>
              </w:rPr>
              <w:t>故障维修</w:t>
            </w:r>
          </w:p>
        </w:tc>
        <w:tc>
          <w:tcPr>
            <w:tcW w:w="5917" w:type="dxa"/>
          </w:tcPr>
          <w:p w14:paraId="279EA7BF">
            <w:pPr>
              <w:rPr>
                <w:rFonts w:ascii="仿宋" w:hAnsi="仿宋" w:eastAsia="仿宋" w:cs="仿宋"/>
                <w:kern w:val="0"/>
                <w:sz w:val="30"/>
                <w:szCs w:val="30"/>
              </w:rPr>
            </w:pPr>
            <w:r>
              <w:rPr>
                <w:rFonts w:hint="eastAsia" w:ascii="仿宋" w:hAnsi="仿宋" w:eastAsia="仿宋" w:cs="仿宋"/>
                <w:kern w:val="0"/>
                <w:sz w:val="30"/>
                <w:szCs w:val="30"/>
              </w:rPr>
              <w:t>1</w:t>
            </w:r>
            <w:r>
              <w:rPr>
                <w:rFonts w:ascii="仿宋" w:hAnsi="仿宋" w:eastAsia="仿宋" w:cs="仿宋"/>
                <w:kern w:val="0"/>
                <w:sz w:val="30"/>
                <w:szCs w:val="30"/>
              </w:rPr>
              <w:t>.</w:t>
            </w:r>
            <w:r>
              <w:rPr>
                <w:rFonts w:hint="eastAsia" w:ascii="Times New Roman" w:hAnsi="Times New Roman" w:eastAsia="宋体" w:cs="Times New Roman"/>
                <w:kern w:val="0"/>
                <w:sz w:val="20"/>
                <w:szCs w:val="20"/>
              </w:rPr>
              <w:t xml:space="preserve"> </w:t>
            </w:r>
            <w:r>
              <w:rPr>
                <w:rFonts w:hint="eastAsia" w:ascii="仿宋" w:hAnsi="仿宋" w:eastAsia="仿宋" w:cs="仿宋"/>
                <w:kern w:val="0"/>
                <w:sz w:val="30"/>
                <w:szCs w:val="30"/>
              </w:rPr>
              <w:t>故障响应：接到报修后</w:t>
            </w:r>
            <w:r>
              <w:rPr>
                <w:rFonts w:ascii="仿宋" w:hAnsi="仿宋" w:eastAsia="仿宋" w:cs="仿宋"/>
                <w:kern w:val="0"/>
                <w:sz w:val="30"/>
                <w:szCs w:val="30"/>
              </w:rPr>
              <w:t>30分钟内响应，严重故障（如停机）2小时内到达现场，轻微故障12小时内解决；</w:t>
            </w:r>
          </w:p>
          <w:p w14:paraId="6DD45543">
            <w:pPr>
              <w:rPr>
                <w:rFonts w:ascii="仿宋" w:hAnsi="仿宋" w:eastAsia="仿宋" w:cs="仿宋"/>
                <w:kern w:val="0"/>
                <w:sz w:val="30"/>
                <w:szCs w:val="30"/>
              </w:rPr>
            </w:pPr>
            <w:r>
              <w:rPr>
                <w:rFonts w:hint="eastAsia" w:ascii="仿宋" w:hAnsi="仿宋" w:eastAsia="仿宋" w:cs="仿宋"/>
                <w:kern w:val="0"/>
                <w:sz w:val="30"/>
                <w:szCs w:val="30"/>
              </w:rPr>
              <w:t>2</w:t>
            </w:r>
            <w:r>
              <w:rPr>
                <w:rFonts w:ascii="仿宋" w:hAnsi="仿宋" w:eastAsia="仿宋" w:cs="仿宋"/>
                <w:kern w:val="0"/>
                <w:sz w:val="30"/>
                <w:szCs w:val="30"/>
              </w:rPr>
              <w:t>.</w:t>
            </w:r>
            <w:r>
              <w:rPr>
                <w:rFonts w:hint="eastAsia" w:ascii="Times New Roman" w:hAnsi="Times New Roman" w:eastAsia="宋体" w:cs="Times New Roman"/>
                <w:kern w:val="0"/>
                <w:sz w:val="20"/>
                <w:szCs w:val="20"/>
              </w:rPr>
              <w:t xml:space="preserve"> </w:t>
            </w:r>
            <w:r>
              <w:rPr>
                <w:rFonts w:hint="eastAsia" w:ascii="仿宋" w:hAnsi="仿宋" w:eastAsia="仿宋" w:cs="仿宋"/>
                <w:kern w:val="0"/>
                <w:sz w:val="30"/>
                <w:szCs w:val="30"/>
              </w:rPr>
              <w:t>费用承担：维修部件费用</w:t>
            </w:r>
            <w:r>
              <w:rPr>
                <w:rFonts w:ascii="仿宋" w:hAnsi="仿宋" w:eastAsia="仿宋" w:cs="仿宋"/>
                <w:kern w:val="0"/>
                <w:sz w:val="30"/>
                <w:szCs w:val="30"/>
              </w:rPr>
              <w:t>由</w:t>
            </w:r>
            <w:r>
              <w:rPr>
                <w:rFonts w:hint="eastAsia" w:ascii="仿宋" w:hAnsi="仿宋" w:eastAsia="仿宋" w:cs="仿宋"/>
                <w:kern w:val="0"/>
                <w:sz w:val="30"/>
                <w:szCs w:val="30"/>
              </w:rPr>
              <w:t>学院</w:t>
            </w:r>
            <w:r>
              <w:rPr>
                <w:rFonts w:ascii="仿宋" w:hAnsi="仿宋" w:eastAsia="仿宋" w:cs="仿宋"/>
                <w:kern w:val="0"/>
                <w:sz w:val="30"/>
                <w:szCs w:val="30"/>
              </w:rPr>
              <w:t>承担，经</w:t>
            </w:r>
            <w:r>
              <w:rPr>
                <w:rFonts w:hint="eastAsia" w:ascii="仿宋" w:hAnsi="仿宋" w:eastAsia="仿宋" w:cs="仿宋"/>
                <w:kern w:val="0"/>
                <w:sz w:val="30"/>
                <w:szCs w:val="30"/>
              </w:rPr>
              <w:t>与学院</w:t>
            </w:r>
            <w:r>
              <w:rPr>
                <w:rFonts w:ascii="仿宋" w:hAnsi="仿宋" w:eastAsia="仿宋" w:cs="仿宋"/>
                <w:kern w:val="0"/>
                <w:sz w:val="30"/>
                <w:szCs w:val="30"/>
              </w:rPr>
              <w:t>确认后结算。</w:t>
            </w:r>
          </w:p>
        </w:tc>
        <w:tc>
          <w:tcPr>
            <w:tcW w:w="955" w:type="dxa"/>
            <w:vAlign w:val="center"/>
          </w:tcPr>
          <w:p w14:paraId="14680FDC">
            <w:pPr>
              <w:jc w:val="left"/>
              <w:rPr>
                <w:rFonts w:ascii="仿宋" w:hAnsi="仿宋" w:eastAsia="仿宋" w:cs="仿宋"/>
                <w:kern w:val="0"/>
                <w:sz w:val="30"/>
                <w:szCs w:val="30"/>
              </w:rPr>
            </w:pPr>
          </w:p>
        </w:tc>
      </w:tr>
      <w:tr w14:paraId="0F99BD44">
        <w:trPr>
          <w:trHeight w:val="1833" w:hRule="atLeast"/>
          <w:jc w:val="center"/>
        </w:trPr>
        <w:tc>
          <w:tcPr>
            <w:tcW w:w="846" w:type="dxa"/>
            <w:vAlign w:val="center"/>
          </w:tcPr>
          <w:p w14:paraId="3174B9A0">
            <w:pPr>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5</w:t>
            </w:r>
          </w:p>
        </w:tc>
        <w:tc>
          <w:tcPr>
            <w:tcW w:w="1170" w:type="dxa"/>
            <w:vAlign w:val="center"/>
          </w:tcPr>
          <w:p w14:paraId="17FB3022">
            <w:pPr>
              <w:rPr>
                <w:rFonts w:ascii="仿宋" w:hAnsi="仿宋" w:eastAsia="仿宋" w:cs="仿宋"/>
                <w:kern w:val="0"/>
                <w:sz w:val="30"/>
                <w:szCs w:val="30"/>
              </w:rPr>
            </w:pPr>
            <w:r>
              <w:rPr>
                <w:rFonts w:hint="eastAsia" w:ascii="仿宋" w:hAnsi="仿宋" w:eastAsia="仿宋" w:cs="仿宋"/>
                <w:kern w:val="0"/>
                <w:sz w:val="30"/>
                <w:szCs w:val="30"/>
              </w:rPr>
              <w:t>其他要求</w:t>
            </w:r>
          </w:p>
        </w:tc>
        <w:tc>
          <w:tcPr>
            <w:tcW w:w="5917" w:type="dxa"/>
          </w:tcPr>
          <w:p w14:paraId="1687C0DE">
            <w:pPr>
              <w:numPr>
                <w:ilvl w:val="0"/>
                <w:numId w:val="1"/>
              </w:numPr>
              <w:rPr>
                <w:rFonts w:ascii="仿宋" w:hAnsi="仿宋" w:eastAsia="仿宋" w:cs="仿宋"/>
                <w:kern w:val="0"/>
                <w:sz w:val="30"/>
                <w:szCs w:val="30"/>
              </w:rPr>
            </w:pPr>
            <w:r>
              <w:rPr>
                <w:rFonts w:hint="eastAsia" w:ascii="仿宋" w:hAnsi="仿宋" w:eastAsia="仿宋" w:cs="仿宋"/>
                <w:kern w:val="0"/>
                <w:sz w:val="30"/>
                <w:szCs w:val="30"/>
              </w:rPr>
              <w:t>定期提交设备运行及维修记录；</w:t>
            </w:r>
          </w:p>
          <w:p w14:paraId="52DCF529">
            <w:pPr>
              <w:numPr>
                <w:ilvl w:val="0"/>
                <w:numId w:val="1"/>
              </w:numPr>
              <w:rPr>
                <w:rFonts w:ascii="仿宋" w:hAnsi="仿宋" w:eastAsia="仿宋" w:cs="仿宋"/>
                <w:kern w:val="0"/>
                <w:sz w:val="30"/>
                <w:szCs w:val="30"/>
              </w:rPr>
            </w:pPr>
            <w:r>
              <w:rPr>
                <w:rFonts w:hint="eastAsia" w:ascii="仿宋" w:hAnsi="仿宋" w:eastAsia="仿宋" w:cs="仿宋"/>
                <w:kern w:val="0"/>
                <w:sz w:val="30"/>
                <w:szCs w:val="30"/>
              </w:rPr>
              <w:t>对空调设备故障的（包括新采购尚处于供货商保修期内的空调设备），提出维修维护建议方案；</w:t>
            </w:r>
          </w:p>
          <w:p w14:paraId="58676C19">
            <w:pPr>
              <w:rPr>
                <w:rFonts w:ascii="仿宋" w:hAnsi="仿宋" w:eastAsia="仿宋" w:cs="仿宋"/>
                <w:kern w:val="0"/>
                <w:sz w:val="30"/>
                <w:szCs w:val="30"/>
              </w:rPr>
            </w:pPr>
            <w:r>
              <w:rPr>
                <w:rFonts w:hint="eastAsia" w:ascii="仿宋" w:hAnsi="仿宋" w:eastAsia="仿宋" w:cs="仿宋"/>
                <w:kern w:val="0"/>
                <w:sz w:val="30"/>
                <w:szCs w:val="30"/>
              </w:rPr>
              <w:t>3</w:t>
            </w:r>
            <w:r>
              <w:rPr>
                <w:rFonts w:ascii="仿宋" w:hAnsi="仿宋" w:eastAsia="仿宋" w:cs="仿宋"/>
                <w:kern w:val="0"/>
                <w:sz w:val="30"/>
                <w:szCs w:val="30"/>
              </w:rPr>
              <w:t>.</w:t>
            </w:r>
            <w:r>
              <w:rPr>
                <w:rFonts w:hint="eastAsia" w:ascii="Times New Roman" w:hAnsi="Times New Roman" w:eastAsia="宋体" w:cs="Times New Roman"/>
                <w:kern w:val="0"/>
                <w:sz w:val="20"/>
                <w:szCs w:val="20"/>
              </w:rPr>
              <w:t xml:space="preserve"> </w:t>
            </w:r>
            <w:r>
              <w:rPr>
                <w:rFonts w:hint="eastAsia" w:ascii="仿宋" w:hAnsi="仿宋" w:eastAsia="仿宋" w:cs="仿宋"/>
                <w:kern w:val="0"/>
                <w:sz w:val="30"/>
                <w:szCs w:val="30"/>
              </w:rPr>
              <w:t>维修期间需设置安全警示，因操作不当导致的安全事故由供应商全责承担；</w:t>
            </w:r>
          </w:p>
          <w:p w14:paraId="32A16732">
            <w:pPr>
              <w:rPr>
                <w:rFonts w:ascii="仿宋" w:hAnsi="仿宋" w:eastAsia="仿宋" w:cs="仿宋"/>
                <w:kern w:val="0"/>
                <w:sz w:val="30"/>
                <w:szCs w:val="30"/>
              </w:rPr>
            </w:pPr>
            <w:r>
              <w:rPr>
                <w:rFonts w:hint="eastAsia" w:ascii="仿宋" w:hAnsi="仿宋" w:eastAsia="仿宋" w:cs="仿宋"/>
                <w:kern w:val="0"/>
                <w:sz w:val="30"/>
                <w:szCs w:val="30"/>
              </w:rPr>
              <w:t>4</w:t>
            </w:r>
            <w:r>
              <w:rPr>
                <w:rFonts w:ascii="仿宋" w:hAnsi="仿宋" w:eastAsia="仿宋" w:cs="仿宋"/>
                <w:kern w:val="0"/>
                <w:sz w:val="30"/>
                <w:szCs w:val="30"/>
              </w:rPr>
              <w:t>.</w:t>
            </w:r>
            <w:r>
              <w:rPr>
                <w:rFonts w:hint="eastAsia" w:ascii="Times New Roman" w:hAnsi="Times New Roman" w:eastAsia="宋体" w:cs="Times New Roman"/>
                <w:kern w:val="0"/>
                <w:sz w:val="20"/>
                <w:szCs w:val="20"/>
              </w:rPr>
              <w:t xml:space="preserve"> </w:t>
            </w:r>
            <w:r>
              <w:rPr>
                <w:rFonts w:hint="eastAsia" w:ascii="仿宋" w:hAnsi="仿宋" w:eastAsia="仿宋" w:cs="仿宋"/>
                <w:kern w:val="0"/>
                <w:sz w:val="30"/>
                <w:szCs w:val="30"/>
              </w:rPr>
              <w:t>服务期内不得擅自调整报价，确需调整需书面申请并经学院批准。</w:t>
            </w:r>
          </w:p>
        </w:tc>
        <w:tc>
          <w:tcPr>
            <w:tcW w:w="955" w:type="dxa"/>
            <w:vAlign w:val="center"/>
          </w:tcPr>
          <w:p w14:paraId="227843D9">
            <w:pPr>
              <w:jc w:val="left"/>
              <w:rPr>
                <w:rFonts w:ascii="仿宋" w:hAnsi="仿宋" w:eastAsia="仿宋" w:cs="仿宋"/>
                <w:kern w:val="0"/>
                <w:sz w:val="30"/>
                <w:szCs w:val="30"/>
              </w:rPr>
            </w:pPr>
          </w:p>
        </w:tc>
      </w:tr>
    </w:tbl>
    <w:p w14:paraId="555F0362">
      <w:pPr>
        <w:ind w:firstLine="600" w:firstLineChars="200"/>
        <w:jc w:val="left"/>
        <w:rPr>
          <w:rFonts w:ascii="仿宋" w:hAnsi="仿宋" w:eastAsia="仿宋" w:cs="仿宋"/>
          <w:sz w:val="30"/>
          <w:szCs w:val="30"/>
        </w:rPr>
      </w:pPr>
      <w:r>
        <w:rPr>
          <w:rFonts w:hint="eastAsia" w:ascii="仿宋" w:hAnsi="仿宋" w:eastAsia="仿宋" w:cs="仿宋"/>
          <w:sz w:val="30"/>
          <w:szCs w:val="30"/>
        </w:rPr>
        <w:t>团队要求：配备3名及以上</w:t>
      </w:r>
      <w:r>
        <w:rPr>
          <w:rFonts w:ascii="仿宋" w:hAnsi="仿宋" w:eastAsia="仿宋" w:cs="仿宋"/>
          <w:sz w:val="30"/>
          <w:szCs w:val="30"/>
        </w:rPr>
        <w:t>持有制冷与空调作业操作证的专业技术人员；</w:t>
      </w:r>
      <w:r>
        <w:rPr>
          <w:rFonts w:hint="eastAsia" w:ascii="仿宋" w:hAnsi="仿宋" w:eastAsia="仿宋" w:cs="仿宋"/>
          <w:sz w:val="30"/>
          <w:szCs w:val="30"/>
        </w:rPr>
        <w:t>指定</w:t>
      </w:r>
      <w:r>
        <w:rPr>
          <w:rFonts w:ascii="仿宋" w:hAnsi="仿宋" w:eastAsia="仿宋" w:cs="仿宋"/>
          <w:sz w:val="30"/>
          <w:szCs w:val="30"/>
        </w:rPr>
        <w:t>项目经理</w:t>
      </w:r>
      <w:r>
        <w:rPr>
          <w:rFonts w:hint="eastAsia" w:ascii="仿宋" w:hAnsi="仿宋" w:eastAsia="仿宋" w:cs="仿宋"/>
          <w:sz w:val="30"/>
          <w:szCs w:val="30"/>
        </w:rPr>
        <w:t>1名且</w:t>
      </w:r>
      <w:r>
        <w:rPr>
          <w:rFonts w:ascii="仿宋" w:hAnsi="仿宋" w:eastAsia="仿宋" w:cs="仿宋"/>
          <w:sz w:val="30"/>
          <w:szCs w:val="30"/>
        </w:rPr>
        <w:t>具备3年以上高校或大型公共设施空调维保经验。</w:t>
      </w:r>
    </w:p>
    <w:p w14:paraId="1122D9AC">
      <w:pPr>
        <w:ind w:firstLine="600" w:firstLineChars="200"/>
        <w:jc w:val="left"/>
        <w:rPr>
          <w:rFonts w:ascii="仿宋" w:hAnsi="仿宋" w:eastAsia="仿宋" w:cs="仿宋"/>
          <w:sz w:val="30"/>
          <w:szCs w:val="30"/>
        </w:rPr>
      </w:pPr>
      <w:r>
        <w:rPr>
          <w:rFonts w:hint="eastAsia" w:ascii="仿宋" w:hAnsi="仿宋" w:eastAsia="仿宋" w:cs="仿宋"/>
          <w:sz w:val="30"/>
          <w:szCs w:val="30"/>
        </w:rPr>
        <w:t>设备要求：自有专业检测设备（如冷媒压力表、红外测温仪等）；报价：空调清洗费，备品备件（压缩机、油分离器、电子膨胀阀、主板、风机驱动板、压缩机驱动板、风机电机、四通阀、润滑油、制冷剂等），需覆盖主流空调品牌（大金、格力、美的等）。</w:t>
      </w:r>
    </w:p>
    <w:p w14:paraId="45819ABC">
      <w:pPr>
        <w:ind w:firstLine="600" w:firstLineChars="200"/>
        <w:jc w:val="left"/>
        <w:rPr>
          <w:rFonts w:ascii="仿宋" w:hAnsi="仿宋" w:eastAsia="仿宋" w:cs="仿宋"/>
          <w:sz w:val="30"/>
          <w:szCs w:val="30"/>
        </w:rPr>
      </w:pPr>
      <w:r>
        <w:rPr>
          <w:rFonts w:hint="eastAsia" w:ascii="仿宋" w:hAnsi="仿宋" w:eastAsia="仿宋" w:cs="仿宋"/>
          <w:sz w:val="30"/>
          <w:szCs w:val="30"/>
        </w:rPr>
        <w:t>应急响应：设备出现故障时，接到管理部门电话后在</w:t>
      </w:r>
      <w:r>
        <w:rPr>
          <w:rFonts w:ascii="仿宋" w:hAnsi="仿宋" w:eastAsia="仿宋" w:cs="仿宋"/>
          <w:sz w:val="30"/>
          <w:szCs w:val="30"/>
        </w:rPr>
        <w:t>30分钟内到达现场进行处理，直至恢复正常使用，保证设备正常运行，维修完成时间不超过24小时（保证故障不过夜）。不能现场解决的，对于无法维修或无法继续使用的设备需在48小时内提供调换</w:t>
      </w:r>
      <w:r>
        <w:rPr>
          <w:rFonts w:hint="eastAsia" w:ascii="仿宋" w:hAnsi="仿宋" w:eastAsia="仿宋" w:cs="仿宋"/>
          <w:sz w:val="30"/>
          <w:szCs w:val="30"/>
        </w:rPr>
        <w:t>服务</w:t>
      </w:r>
      <w:r>
        <w:rPr>
          <w:rFonts w:ascii="仿宋" w:hAnsi="仿宋" w:eastAsia="仿宋" w:cs="仿宋"/>
          <w:sz w:val="30"/>
          <w:szCs w:val="30"/>
        </w:rPr>
        <w:t>。</w:t>
      </w:r>
    </w:p>
    <w:p w14:paraId="13E30EF0">
      <w:pPr>
        <w:ind w:firstLine="600" w:firstLineChars="200"/>
        <w:jc w:val="left"/>
        <w:rPr>
          <w:rFonts w:ascii="仿宋" w:hAnsi="仿宋" w:eastAsia="仿宋" w:cs="仿宋"/>
          <w:sz w:val="30"/>
          <w:szCs w:val="30"/>
        </w:rPr>
      </w:pPr>
      <w:r>
        <w:rPr>
          <w:rFonts w:hint="eastAsia" w:ascii="仿宋" w:hAnsi="仿宋" w:eastAsia="仿宋" w:cs="仿宋"/>
          <w:sz w:val="30"/>
          <w:szCs w:val="30"/>
        </w:rPr>
        <w:t>成交供应商在经营期间指定专人负责自助设备的安全巡查及安全管理，出现安全隐患及时进行整改，若发生涉及自助设备所发生安全事故，由此产生的人身伤害及财产损失由供应商承担相关法律责任，学院不承担任何责任。</w:t>
      </w:r>
    </w:p>
    <w:p w14:paraId="5D7E86B2">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三、提交材料</w:t>
      </w:r>
    </w:p>
    <w:p w14:paraId="4D67A9C7">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w:t>
      </w:r>
      <w:r>
        <w:rPr>
          <w:rFonts w:ascii="Times New Roman" w:hAnsi="Times New Roman" w:eastAsia="微软雅黑" w:cs="Times New Roman"/>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遴选申报表。</w:t>
      </w:r>
    </w:p>
    <w:p w14:paraId="154649AB">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w:t>
      </w:r>
      <w:r>
        <w:rPr>
          <w:rFonts w:ascii="Times New Roman" w:hAnsi="Times New Roman" w:eastAsia="微软雅黑" w:cs="Times New Roman"/>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营业执照副本复印件</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扫描件。</w:t>
      </w:r>
    </w:p>
    <w:p w14:paraId="3DD8BC89">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w:t>
      </w:r>
      <w:r>
        <w:rPr>
          <w:rFonts w:ascii="Times New Roman" w:hAnsi="Times New Roman" w:eastAsia="微软雅黑" w:cs="Times New Roman"/>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法人身份证复印件。</w:t>
      </w:r>
    </w:p>
    <w:p w14:paraId="4CEA1D81">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ascii="Times New Roman" w:hAnsi="Times New Roman" w:eastAsia="微软雅黑" w:cs="Times New Roman"/>
          <w:color w:val="000000" w:themeColor="text1"/>
          <w:sz w:val="32"/>
          <w:szCs w:val="32"/>
          <w14:textFill>
            <w14:solidFill>
              <w14:schemeClr w14:val="tx1"/>
            </w14:solidFill>
          </w14:textFill>
        </w:rPr>
        <w:t>4. </w:t>
      </w:r>
      <w:r>
        <w:rPr>
          <w:rFonts w:hint="eastAsia" w:ascii="仿宋" w:hAnsi="仿宋" w:eastAsia="仿宋"/>
          <w:color w:val="000000" w:themeColor="text1"/>
          <w:sz w:val="32"/>
          <w:szCs w:val="32"/>
          <w14:textFill>
            <w14:solidFill>
              <w14:schemeClr w14:val="tx1"/>
            </w14:solidFill>
          </w14:textFill>
        </w:rPr>
        <w:t>服务项目清单及报价表。</w:t>
      </w:r>
    </w:p>
    <w:p w14:paraId="4053D366">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ascii="Times New Roman" w:hAnsi="Times New Roman" w:eastAsia="微软雅黑" w:cs="Times New Roman"/>
          <w:color w:val="000000" w:themeColor="text1"/>
          <w:sz w:val="32"/>
          <w:szCs w:val="32"/>
          <w14:textFill>
            <w14:solidFill>
              <w14:schemeClr w14:val="tx1"/>
            </w14:solidFill>
          </w14:textFill>
        </w:rPr>
        <w:t>5. </w:t>
      </w:r>
      <w:r>
        <w:rPr>
          <w:rFonts w:hint="eastAsia" w:ascii="仿宋" w:hAnsi="仿宋" w:eastAsia="仿宋"/>
          <w:color w:val="000000" w:themeColor="text1"/>
          <w:sz w:val="32"/>
          <w:szCs w:val="32"/>
          <w14:textFill>
            <w14:solidFill>
              <w14:schemeClr w14:val="tx1"/>
            </w14:solidFill>
          </w14:textFill>
        </w:rPr>
        <w:t>项目经历支撑材料、项目效果展示材料。</w:t>
      </w:r>
    </w:p>
    <w:p w14:paraId="433D27E1">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ascii="Times New Roman" w:hAnsi="Times New Roman" w:eastAsia="微软雅黑" w:cs="Times New Roman"/>
          <w:color w:val="000000" w:themeColor="text1"/>
          <w:sz w:val="32"/>
          <w:szCs w:val="32"/>
          <w14:textFill>
            <w14:solidFill>
              <w14:schemeClr w14:val="tx1"/>
            </w14:solidFill>
          </w14:textFill>
        </w:rPr>
        <w:t>6. </w:t>
      </w:r>
      <w:r>
        <w:rPr>
          <w:rFonts w:hint="eastAsia" w:ascii="仿宋" w:hAnsi="仿宋" w:eastAsia="仿宋"/>
          <w:color w:val="000000" w:themeColor="text1"/>
          <w:sz w:val="32"/>
          <w:szCs w:val="32"/>
          <w14:textFill>
            <w14:solidFill>
              <w14:schemeClr w14:val="tx1"/>
            </w14:solidFill>
          </w14:textFill>
        </w:rPr>
        <w:t>申报单位提供的其他相关材料。</w:t>
      </w:r>
    </w:p>
    <w:p w14:paraId="26705938">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四、遴选流程</w:t>
      </w:r>
    </w:p>
    <w:p w14:paraId="2E956061">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ascii="Times New Roman" w:hAnsi="Times New Roman" w:eastAsia="微软雅黑" w:cs="Times New Roman"/>
          <w:color w:val="000000" w:themeColor="text1"/>
          <w:sz w:val="32"/>
          <w:szCs w:val="32"/>
          <w14:textFill>
            <w14:solidFill>
              <w14:schemeClr w14:val="tx1"/>
            </w14:solidFill>
          </w14:textFill>
        </w:rPr>
        <w:t>1.</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提交材料。有意向参加遴选的服务商将申报材料电子版</w:t>
      </w:r>
      <w:r>
        <w:rPr>
          <w:rFonts w:ascii="Times New Roman" w:hAnsi="Times New Roman" w:eastAsia="微软雅黑"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盖章扫描件等资料发送至电子邮箱：</w:t>
      </w:r>
      <w:r>
        <w:rPr>
          <w:rFonts w:ascii="Times New Roman" w:hAnsi="Times New Roman" w:eastAsia="仿宋" w:cs="Times New Roman"/>
          <w:color w:val="000000" w:themeColor="text1"/>
          <w:sz w:val="32"/>
          <w:szCs w:val="32"/>
          <w14:textFill>
            <w14:solidFill>
              <w14:schemeClr w14:val="tx1"/>
            </w14:solidFill>
          </w14:textFill>
        </w:rPr>
        <w:t>haoyongwei</w:t>
      </w:r>
      <w:r>
        <w:rPr>
          <w:rFonts w:ascii="Times New Roman" w:hAnsi="Times New Roman" w:eastAsia="微软雅黑" w:cs="Times New Roman"/>
          <w:color w:val="000000" w:themeColor="text1"/>
          <w:sz w:val="32"/>
          <w:szCs w:val="32"/>
          <w14:textFill>
            <w14:solidFill>
              <w14:schemeClr w14:val="tx1"/>
            </w14:solidFill>
          </w14:textFill>
        </w:rPr>
        <w:t>@nankai.edu.cn</w:t>
      </w:r>
      <w:r>
        <w:rPr>
          <w:rFonts w:hint="eastAsia" w:ascii="仿宋" w:hAnsi="仿宋" w:eastAsia="仿宋" w:cs="Times New Roman"/>
          <w:color w:val="000000" w:themeColor="text1"/>
          <w:sz w:val="32"/>
          <w:szCs w:val="32"/>
          <w14:textFill>
            <w14:solidFill>
              <w14:schemeClr w14:val="tx1"/>
            </w14:solidFill>
          </w14:textFill>
        </w:rPr>
        <w:t>。材料提交截止时间为</w:t>
      </w:r>
      <w:r>
        <w:rPr>
          <w:rFonts w:ascii="Times New Roman" w:hAnsi="Times New Roman" w:eastAsia="微软雅黑" w:cs="Times New Roman"/>
          <w:color w:val="000000" w:themeColor="text1"/>
          <w:sz w:val="32"/>
          <w:szCs w:val="32"/>
          <w14:textFill>
            <w14:solidFill>
              <w14:schemeClr w14:val="tx1"/>
            </w14:solidFill>
          </w14:textFill>
        </w:rPr>
        <w:t>2025</w:t>
      </w:r>
      <w:r>
        <w:rPr>
          <w:rFonts w:hint="eastAsia" w:ascii="仿宋" w:hAnsi="仿宋" w:eastAsia="仿宋" w:cs="Times New Roman"/>
          <w:color w:val="000000" w:themeColor="text1"/>
          <w:sz w:val="32"/>
          <w:szCs w:val="32"/>
          <w14:textFill>
            <w14:solidFill>
              <w14:schemeClr w14:val="tx1"/>
            </w14:solidFill>
          </w14:textFill>
        </w:rPr>
        <w:t>年</w:t>
      </w:r>
      <w:r>
        <w:rPr>
          <w:rFonts w:ascii="Times New Roman" w:hAnsi="Times New Roman" w:eastAsia="仿宋" w:cs="Times New Roman"/>
          <w:color w:val="000000" w:themeColor="text1"/>
          <w:sz w:val="32"/>
          <w:szCs w:val="32"/>
          <w14:textFill>
            <w14:solidFill>
              <w14:schemeClr w14:val="tx1"/>
            </w14:solidFill>
          </w14:textFill>
        </w:rPr>
        <w:t>5</w:t>
      </w:r>
      <w:r>
        <w:rPr>
          <w:rFonts w:hint="eastAsia" w:ascii="仿宋" w:hAnsi="仿宋" w:eastAsia="仿宋" w:cs="Times New Roman"/>
          <w:color w:val="000000" w:themeColor="text1"/>
          <w:sz w:val="32"/>
          <w:szCs w:val="32"/>
          <w14:textFill>
            <w14:solidFill>
              <w14:schemeClr w14:val="tx1"/>
            </w14:solidFill>
          </w14:textFill>
        </w:rPr>
        <w:t>月</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Times New Roman" w:hAnsi="Times New Roman" w:eastAsia="仿宋" w:cs="Times New Roman"/>
          <w:color w:val="000000" w:themeColor="text1"/>
          <w:sz w:val="32"/>
          <w:szCs w:val="32"/>
          <w14:textFill>
            <w14:solidFill>
              <w14:schemeClr w14:val="tx1"/>
            </w14:solidFill>
          </w14:textFill>
        </w:rPr>
        <w:t>9</w:t>
      </w:r>
      <w:r>
        <w:rPr>
          <w:rFonts w:hint="eastAsia" w:ascii="仿宋" w:hAnsi="仿宋" w:eastAsia="仿宋" w:cs="Times New Roman"/>
          <w:color w:val="000000" w:themeColor="text1"/>
          <w:sz w:val="32"/>
          <w:szCs w:val="32"/>
          <w14:textFill>
            <w14:solidFill>
              <w14:schemeClr w14:val="tx1"/>
            </w14:solidFill>
          </w14:textFill>
        </w:rPr>
        <w:t>日（</w:t>
      </w:r>
      <w:r>
        <w:rPr>
          <w:rFonts w:hint="eastAsia" w:ascii="仿宋" w:hAnsi="仿宋" w:eastAsia="仿宋"/>
          <w:color w:val="000000" w:themeColor="text1"/>
          <w:sz w:val="32"/>
          <w:szCs w:val="32"/>
          <w14:textFill>
            <w14:solidFill>
              <w14:schemeClr w14:val="tx1"/>
            </w14:solidFill>
          </w14:textFill>
        </w:rPr>
        <w:t>星期一</w:t>
      </w:r>
      <w:r>
        <w:rPr>
          <w:rFonts w:hint="eastAsia" w:ascii="仿宋" w:hAnsi="仿宋" w:eastAsia="仿宋" w:cs="Times New Roman"/>
          <w:color w:val="000000" w:themeColor="text1"/>
          <w:sz w:val="32"/>
          <w:szCs w:val="32"/>
          <w14:textFill>
            <w14:solidFill>
              <w14:schemeClr w14:val="tx1"/>
            </w14:solidFill>
          </w14:textFill>
        </w:rPr>
        <w:t>）中午</w:t>
      </w:r>
      <w:r>
        <w:rPr>
          <w:rFonts w:ascii="Times New Roman" w:hAnsi="Times New Roman" w:eastAsia="微软雅黑" w:cs="Times New Roman"/>
          <w:color w:val="000000" w:themeColor="text1"/>
          <w:sz w:val="32"/>
          <w:szCs w:val="32"/>
          <w14:textFill>
            <w14:solidFill>
              <w14:schemeClr w14:val="tx1"/>
            </w14:solidFill>
          </w14:textFill>
        </w:rPr>
        <w:t>12</w:t>
      </w:r>
      <w:r>
        <w:rPr>
          <w:rFonts w:ascii="Times New Roman" w:hAnsi="Times New Roman" w:eastAsia="仿宋" w:cs="Times New Roman"/>
          <w:color w:val="000000" w:themeColor="text1"/>
          <w:sz w:val="32"/>
          <w:szCs w:val="32"/>
          <w14:textFill>
            <w14:solidFill>
              <w14:schemeClr w14:val="tx1"/>
            </w14:solidFill>
          </w14:textFill>
        </w:rPr>
        <w:t>:0</w:t>
      </w:r>
      <w:r>
        <w:rPr>
          <w:rFonts w:ascii="Times New Roman" w:hAnsi="Times New Roman" w:eastAsia="微软雅黑" w:cs="Times New Roman"/>
          <w:color w:val="000000" w:themeColor="text1"/>
          <w:sz w:val="32"/>
          <w:szCs w:val="32"/>
          <w14:textFill>
            <w14:solidFill>
              <w14:schemeClr w14:val="tx1"/>
            </w14:solidFill>
          </w14:textFill>
        </w:rPr>
        <w:t>0</w:t>
      </w:r>
      <w:r>
        <w:rPr>
          <w:rFonts w:hint="eastAsia" w:ascii="仿宋" w:hAnsi="仿宋" w:eastAsia="仿宋" w:cs="Times New Roman"/>
          <w:color w:val="000000" w:themeColor="text1"/>
          <w:sz w:val="32"/>
          <w:szCs w:val="32"/>
          <w14:textFill>
            <w14:solidFill>
              <w14:schemeClr w14:val="tx1"/>
            </w14:solidFill>
          </w14:textFill>
        </w:rPr>
        <w:t>。</w:t>
      </w:r>
    </w:p>
    <w:p w14:paraId="6AA39C89">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w:t>
      </w:r>
      <w:r>
        <w:rPr>
          <w:rFonts w:ascii="Times New Roman" w:hAnsi="Times New Roman" w:eastAsia="微软雅黑" w:cs="Times New Roman"/>
          <w:color w:val="000000" w:themeColor="text1"/>
          <w:sz w:val="32"/>
          <w:szCs w:val="32"/>
          <w14:textFill>
            <w14:solidFill>
              <w14:schemeClr w14:val="tx1"/>
            </w14:solidFill>
          </w14:textFill>
        </w:rPr>
        <w:t>. </w:t>
      </w:r>
      <w:r>
        <w:rPr>
          <w:rFonts w:hint="eastAsia" w:ascii="仿宋" w:hAnsi="仿宋" w:eastAsia="仿宋" w:cs="Times New Roman"/>
          <w:color w:val="000000" w:themeColor="text1"/>
          <w:sz w:val="32"/>
          <w:szCs w:val="32"/>
          <w14:textFill>
            <w14:solidFill>
              <w14:schemeClr w14:val="tx1"/>
            </w14:solidFill>
          </w14:textFill>
        </w:rPr>
        <w:t>材料审核。材料审核通过的服务商（报名不少于3家）</w:t>
      </w:r>
      <w:r>
        <w:rPr>
          <w:rFonts w:hint="eastAsia" w:ascii="仿宋" w:hAnsi="仿宋" w:eastAsia="仿宋"/>
          <w:color w:val="000000" w:themeColor="text1"/>
          <w:sz w:val="32"/>
          <w:szCs w:val="32"/>
          <w14:textFill>
            <w14:solidFill>
              <w14:schemeClr w14:val="tx1"/>
            </w14:solidFill>
          </w14:textFill>
        </w:rPr>
        <w:t>可</w:t>
      </w:r>
      <w:r>
        <w:rPr>
          <w:rFonts w:hint="eastAsia" w:ascii="仿宋" w:hAnsi="仿宋" w:eastAsia="仿宋" w:cs="Times New Roman"/>
          <w:color w:val="000000" w:themeColor="text1"/>
          <w:sz w:val="32"/>
          <w:szCs w:val="32"/>
          <w14:textFill>
            <w14:solidFill>
              <w14:schemeClr w14:val="tx1"/>
            </w14:solidFill>
          </w14:textFill>
        </w:rPr>
        <w:t>进入到面谈</w:t>
      </w:r>
      <w:r>
        <w:rPr>
          <w:rFonts w:hint="eastAsia" w:ascii="仿宋" w:hAnsi="仿宋" w:eastAsia="仿宋"/>
          <w:color w:val="000000" w:themeColor="text1"/>
          <w:sz w:val="32"/>
          <w:szCs w:val="32"/>
          <w14:textFill>
            <w14:solidFill>
              <w14:schemeClr w14:val="tx1"/>
            </w14:solidFill>
          </w14:textFill>
        </w:rPr>
        <w:t>评审</w:t>
      </w:r>
      <w:r>
        <w:rPr>
          <w:rFonts w:hint="eastAsia" w:ascii="仿宋" w:hAnsi="仿宋" w:eastAsia="仿宋" w:cs="Times New Roman"/>
          <w:color w:val="000000" w:themeColor="text1"/>
          <w:sz w:val="32"/>
          <w:szCs w:val="32"/>
          <w14:textFill>
            <w14:solidFill>
              <w14:schemeClr w14:val="tx1"/>
            </w14:solidFill>
          </w14:textFill>
        </w:rPr>
        <w:t>环节。</w:t>
      </w:r>
    </w:p>
    <w:p w14:paraId="2EDCF115">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w:t>
      </w:r>
      <w:r>
        <w:rPr>
          <w:rFonts w:ascii="Times New Roman" w:hAnsi="Times New Roman" w:eastAsia="微软雅黑" w:cs="Times New Roman"/>
          <w:color w:val="000000" w:themeColor="text1"/>
          <w:sz w:val="32"/>
          <w:szCs w:val="32"/>
          <w14:textFill>
            <w14:solidFill>
              <w14:schemeClr w14:val="tx1"/>
            </w14:solidFill>
          </w14:textFill>
        </w:rPr>
        <w:t>. </w:t>
      </w:r>
      <w:r>
        <w:rPr>
          <w:rFonts w:hint="eastAsia" w:ascii="仿宋" w:hAnsi="仿宋" w:eastAsia="仿宋" w:cs="Times New Roman"/>
          <w:color w:val="000000" w:themeColor="text1"/>
          <w:sz w:val="32"/>
          <w:szCs w:val="32"/>
          <w14:textFill>
            <w14:solidFill>
              <w14:schemeClr w14:val="tx1"/>
            </w14:solidFill>
          </w14:textFill>
        </w:rPr>
        <w:t>现场</w:t>
      </w:r>
      <w:r>
        <w:rPr>
          <w:rFonts w:hint="eastAsia" w:ascii="仿宋" w:hAnsi="仿宋" w:eastAsia="仿宋"/>
          <w:color w:val="000000" w:themeColor="text1"/>
          <w:sz w:val="32"/>
          <w:szCs w:val="32"/>
          <w14:textFill>
            <w14:solidFill>
              <w14:schemeClr w14:val="tx1"/>
            </w14:solidFill>
          </w14:textFill>
        </w:rPr>
        <w:t>评审</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通</w:t>
      </w:r>
      <w:r>
        <w:rPr>
          <w:rFonts w:hint="eastAsia" w:ascii="仿宋" w:hAnsi="仿宋" w:eastAsia="仿宋" w:cs="Times New Roman"/>
          <w:color w:val="000000" w:themeColor="text1"/>
          <w:sz w:val="32"/>
          <w:szCs w:val="32"/>
          <w14:textFill>
            <w14:solidFill>
              <w14:schemeClr w14:val="tx1"/>
            </w14:solidFill>
          </w14:textFill>
        </w:rPr>
        <w:t>过材料审核的服务商按通知要求参加现场</w:t>
      </w:r>
      <w:r>
        <w:rPr>
          <w:rFonts w:hint="eastAsia" w:ascii="仿宋" w:hAnsi="仿宋" w:eastAsia="仿宋"/>
          <w:color w:val="000000" w:themeColor="text1"/>
          <w:sz w:val="32"/>
          <w:szCs w:val="32"/>
          <w14:textFill>
            <w14:solidFill>
              <w14:schemeClr w14:val="tx1"/>
            </w14:solidFill>
          </w14:textFill>
        </w:rPr>
        <w:t>面谈</w:t>
      </w:r>
      <w:r>
        <w:rPr>
          <w:rFonts w:hint="eastAsia" w:ascii="仿宋" w:hAnsi="仿宋" w:eastAsia="仿宋" w:cs="Times New Roman"/>
          <w:color w:val="000000" w:themeColor="text1"/>
          <w:sz w:val="32"/>
          <w:szCs w:val="32"/>
          <w14:textFill>
            <w14:solidFill>
              <w14:schemeClr w14:val="tx1"/>
            </w14:solidFill>
          </w14:textFill>
        </w:rPr>
        <w:t>，未按时参加视为放弃本次遴选。现场</w:t>
      </w:r>
      <w:r>
        <w:rPr>
          <w:rFonts w:hint="eastAsia" w:ascii="仿宋" w:hAnsi="仿宋" w:eastAsia="仿宋"/>
          <w:color w:val="000000" w:themeColor="text1"/>
          <w:sz w:val="32"/>
          <w:szCs w:val="32"/>
          <w14:textFill>
            <w14:solidFill>
              <w14:schemeClr w14:val="tx1"/>
            </w14:solidFill>
          </w14:textFill>
        </w:rPr>
        <w:t>面谈</w:t>
      </w:r>
      <w:r>
        <w:rPr>
          <w:rFonts w:hint="eastAsia" w:ascii="仿宋" w:hAnsi="仿宋" w:eastAsia="仿宋" w:cs="Times New Roman"/>
          <w:color w:val="000000" w:themeColor="text1"/>
          <w:sz w:val="32"/>
          <w:szCs w:val="32"/>
          <w14:textFill>
            <w14:solidFill>
              <w14:schemeClr w14:val="tx1"/>
            </w14:solidFill>
          </w14:textFill>
        </w:rPr>
        <w:t>须由单位法人或授权委托人（需提供授权委托书）参加。</w:t>
      </w:r>
    </w:p>
    <w:p w14:paraId="11E42FF7">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w:t>
      </w:r>
      <w:r>
        <w:rPr>
          <w:rFonts w:ascii="Times New Roman" w:hAnsi="Times New Roman" w:eastAsia="微软雅黑" w:cs="Times New Roman"/>
          <w:color w:val="000000" w:themeColor="text1"/>
          <w:sz w:val="32"/>
          <w:szCs w:val="32"/>
          <w14:textFill>
            <w14:solidFill>
              <w14:schemeClr w14:val="tx1"/>
            </w14:solidFill>
          </w14:textFill>
        </w:rPr>
        <w:t>. </w:t>
      </w:r>
      <w:r>
        <w:rPr>
          <w:rFonts w:hint="eastAsia" w:ascii="仿宋" w:hAnsi="仿宋" w:eastAsia="仿宋" w:cs="Times New Roman"/>
          <w:color w:val="000000" w:themeColor="text1"/>
          <w:sz w:val="32"/>
          <w:szCs w:val="32"/>
          <w14:textFill>
            <w14:solidFill>
              <w14:schemeClr w14:val="tx1"/>
            </w14:solidFill>
          </w14:textFill>
        </w:rPr>
        <w:t>结果确认。</w:t>
      </w:r>
      <w:r>
        <w:rPr>
          <w:rFonts w:hint="eastAsia" w:ascii="仿宋" w:hAnsi="仿宋" w:eastAsia="仿宋"/>
          <w:color w:val="000000" w:themeColor="text1"/>
          <w:sz w:val="32"/>
          <w:szCs w:val="32"/>
          <w14:textFill>
            <w14:solidFill>
              <w14:schemeClr w14:val="tx1"/>
            </w14:solidFill>
          </w14:textFill>
        </w:rPr>
        <w:t>公示期结束后，</w:t>
      </w:r>
      <w:r>
        <w:rPr>
          <w:rFonts w:hint="eastAsia" w:ascii="仿宋" w:hAnsi="仿宋" w:eastAsia="仿宋" w:cs="Times New Roman"/>
          <w:color w:val="000000" w:themeColor="text1"/>
          <w:sz w:val="32"/>
          <w:szCs w:val="32"/>
          <w14:textFill>
            <w14:solidFill>
              <w14:schemeClr w14:val="tx1"/>
            </w14:solidFill>
          </w14:textFill>
        </w:rPr>
        <w:t>向申报单位反馈评审结果，入选单位</w:t>
      </w:r>
      <w:r>
        <w:rPr>
          <w:rFonts w:hint="eastAsia" w:ascii="仿宋" w:hAnsi="仿宋" w:eastAsia="仿宋"/>
          <w:color w:val="000000" w:themeColor="text1"/>
          <w:sz w:val="32"/>
          <w:szCs w:val="32"/>
          <w14:textFill>
            <w14:solidFill>
              <w14:schemeClr w14:val="tx1"/>
            </w14:solidFill>
          </w14:textFill>
        </w:rPr>
        <w:t>需</w:t>
      </w:r>
      <w:r>
        <w:rPr>
          <w:rFonts w:hint="eastAsia" w:ascii="仿宋" w:hAnsi="仿宋" w:eastAsia="仿宋" w:cs="Times New Roman"/>
          <w:color w:val="000000" w:themeColor="text1"/>
          <w:sz w:val="32"/>
          <w:szCs w:val="32"/>
          <w14:textFill>
            <w14:solidFill>
              <w14:schemeClr w14:val="tx1"/>
            </w14:solidFill>
          </w14:textFill>
        </w:rPr>
        <w:t>提供加盖公章的服务项目清单及报价表，签订安全承诺书</w:t>
      </w:r>
      <w:r>
        <w:rPr>
          <w:rFonts w:hint="eastAsia" w:ascii="仿宋" w:hAnsi="仿宋" w:eastAsia="仿宋"/>
          <w:color w:val="000000" w:themeColor="text1"/>
          <w:sz w:val="32"/>
          <w:szCs w:val="32"/>
          <w14:textFill>
            <w14:solidFill>
              <w14:schemeClr w14:val="tx1"/>
            </w14:solidFill>
          </w14:textFill>
        </w:rPr>
        <w:t>。本次遴选结果</w:t>
      </w:r>
      <w:r>
        <w:rPr>
          <w:rFonts w:hint="eastAsia" w:ascii="仿宋" w:hAnsi="仿宋" w:eastAsia="仿宋" w:cs="Times New Roman"/>
          <w:color w:val="000000" w:themeColor="text1"/>
          <w:sz w:val="32"/>
          <w:szCs w:val="32"/>
          <w14:textFill>
            <w14:solidFill>
              <w14:schemeClr w14:val="tx1"/>
            </w14:solidFill>
          </w14:textFill>
        </w:rPr>
        <w:t>有效期一年。</w:t>
      </w:r>
      <w:r>
        <w:rPr>
          <w:rFonts w:hint="eastAsia" w:ascii="仿宋" w:hAnsi="仿宋" w:eastAsia="仿宋"/>
          <w:color w:val="000000" w:themeColor="text1"/>
          <w:sz w:val="32"/>
          <w:szCs w:val="32"/>
          <w14:textFill>
            <w14:solidFill>
              <w14:schemeClr w14:val="tx1"/>
            </w14:solidFill>
          </w14:textFill>
        </w:rPr>
        <w:t>初次与学院签订服务合同的，试用期3个月</w:t>
      </w:r>
      <w:r>
        <w:rPr>
          <w:rFonts w:hint="eastAsia" w:ascii="仿宋" w:hAnsi="仿宋" w:eastAsia="仿宋" w:cs="Times New Roman"/>
          <w:color w:val="000000" w:themeColor="text1"/>
          <w:sz w:val="32"/>
          <w:szCs w:val="32"/>
          <w14:textFill>
            <w14:solidFill>
              <w14:schemeClr w14:val="tx1"/>
            </w14:solidFill>
          </w14:textFill>
        </w:rPr>
        <w:t>。</w:t>
      </w:r>
    </w:p>
    <w:p w14:paraId="25A4D85E">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p>
    <w:p w14:paraId="7CC67712">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p>
    <w:p w14:paraId="4195047E">
      <w:pPr>
        <w:pStyle w:val="6"/>
        <w:spacing w:before="0" w:beforeAutospacing="0" w:after="0" w:afterAutospacing="0" w:line="600" w:lineRule="atLeast"/>
        <w:ind w:firstLine="645"/>
        <w:rPr>
          <w:rFonts w:ascii="微软雅黑" w:hAnsi="微软雅黑" w:eastAsia="微软雅黑"/>
          <w:color w:val="000000" w:themeColor="text1"/>
          <w:sz w:val="21"/>
          <w:szCs w:val="2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r>
        <w:rPr>
          <w:rFonts w:hint="eastAsia" w:ascii="微软雅黑" w:hAnsi="微软雅黑" w:eastAsia="微软雅黑"/>
          <w:color w:val="000000" w:themeColor="text1"/>
          <w:sz w:val="21"/>
          <w:szCs w:val="21"/>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服务商</w:t>
      </w:r>
      <w:r>
        <w:rPr>
          <w:rFonts w:hint="eastAsia" w:ascii="仿宋" w:hAnsi="仿宋" w:eastAsia="仿宋" w:cs="Times New Roman"/>
          <w:color w:val="000000" w:themeColor="text1"/>
          <w:sz w:val="32"/>
          <w:szCs w:val="32"/>
          <w14:textFill>
            <w14:solidFill>
              <w14:schemeClr w14:val="tx1"/>
            </w14:solidFill>
          </w14:textFill>
        </w:rPr>
        <w:t>遴选申报表</w:t>
      </w:r>
    </w:p>
    <w:p w14:paraId="4AA7F699">
      <w:pPr>
        <w:pStyle w:val="6"/>
        <w:spacing w:before="0" w:beforeAutospacing="0" w:after="0" w:afterAutospacing="0" w:line="600" w:lineRule="atLeast"/>
        <w:ind w:firstLine="645"/>
        <w:jc w:val="right"/>
        <w:rPr>
          <w:rFonts w:ascii="微软雅黑" w:hAnsi="微软雅黑" w:eastAsia="微软雅黑"/>
          <w:color w:val="000000" w:themeColor="text1"/>
          <w:sz w:val="21"/>
          <w:szCs w:val="2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南开大学商学院</w:t>
      </w:r>
    </w:p>
    <w:p w14:paraId="41A562CB">
      <w:pPr>
        <w:pStyle w:val="6"/>
        <w:spacing w:before="0" w:beforeAutospacing="0" w:after="0" w:afterAutospacing="0" w:line="600" w:lineRule="atLeast"/>
        <w:ind w:firstLine="645"/>
        <w:jc w:val="right"/>
        <w:rPr>
          <w:rFonts w:ascii="仿宋" w:hAnsi="仿宋" w:eastAsia="仿宋"/>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2025</w:t>
      </w:r>
      <w:r>
        <w:rPr>
          <w:rFonts w:hint="eastAsia" w:ascii="仿宋" w:hAnsi="仿宋" w:eastAsia="仿宋"/>
          <w:color w:val="000000" w:themeColor="text1"/>
          <w:sz w:val="32"/>
          <w:szCs w:val="32"/>
          <w14:textFill>
            <w14:solidFill>
              <w14:schemeClr w14:val="tx1"/>
            </w14:solidFill>
          </w14:textFill>
        </w:rPr>
        <w:t>年</w:t>
      </w:r>
      <w:r>
        <w:rPr>
          <w:rFonts w:hint="eastAsia" w:ascii="Times New Roman" w:hAnsi="Times New Roman" w:eastAsia="仿宋" w:cs="Times New Roman"/>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月</w:t>
      </w:r>
      <w:r>
        <w:rPr>
          <w:rFonts w:hint="eastAsia" w:ascii="Times New Roman" w:hAnsi="Times New Roman" w:eastAsia="仿宋" w:cs="Times New Roman"/>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日</w:t>
      </w:r>
    </w:p>
    <w:p w14:paraId="7DE18ED2">
      <w:pPr>
        <w:widowControl/>
        <w:jc w:val="center"/>
        <w:rPr>
          <w:rFonts w:ascii="等线" w:hAnsi="等线" w:eastAsia="等线" w:cs="宋体"/>
          <w:b/>
          <w:bCs/>
          <w:kern w:val="0"/>
          <w:sz w:val="32"/>
          <w:szCs w:val="32"/>
        </w:rPr>
      </w:pPr>
    </w:p>
    <w:p w14:paraId="62677904">
      <w:pPr>
        <w:widowControl/>
        <w:jc w:val="center"/>
        <w:rPr>
          <w:rFonts w:ascii="等线" w:hAnsi="等线" w:eastAsia="等线" w:cs="宋体"/>
          <w:b/>
          <w:bCs/>
          <w:kern w:val="0"/>
          <w:sz w:val="32"/>
          <w:szCs w:val="32"/>
        </w:rPr>
      </w:pPr>
    </w:p>
    <w:p w14:paraId="2770A0A5">
      <w:pPr>
        <w:widowControl/>
        <w:jc w:val="center"/>
        <w:rPr>
          <w:rFonts w:ascii="等线" w:hAnsi="等线" w:eastAsia="等线" w:cs="宋体"/>
          <w:b/>
          <w:bCs/>
          <w:kern w:val="0"/>
          <w:sz w:val="32"/>
          <w:szCs w:val="32"/>
        </w:rPr>
      </w:pPr>
    </w:p>
    <w:p w14:paraId="5E3C1C7F">
      <w:pPr>
        <w:widowControl/>
        <w:jc w:val="center"/>
        <w:rPr>
          <w:rFonts w:ascii="等线" w:hAnsi="等线" w:eastAsia="等线" w:cs="宋体"/>
          <w:b/>
          <w:bCs/>
          <w:kern w:val="0"/>
          <w:sz w:val="32"/>
          <w:szCs w:val="32"/>
        </w:rPr>
      </w:pPr>
    </w:p>
    <w:p w14:paraId="6FE0CCF5">
      <w:pPr>
        <w:widowControl/>
        <w:jc w:val="center"/>
        <w:rPr>
          <w:rFonts w:ascii="等线" w:hAnsi="等线" w:eastAsia="等线" w:cs="宋体"/>
          <w:b/>
          <w:bCs/>
          <w:kern w:val="0"/>
          <w:sz w:val="32"/>
          <w:szCs w:val="32"/>
        </w:rPr>
      </w:pPr>
    </w:p>
    <w:p w14:paraId="05B42A4D">
      <w:pPr>
        <w:widowControl/>
        <w:jc w:val="center"/>
        <w:rPr>
          <w:rFonts w:ascii="等线" w:hAnsi="等线" w:eastAsia="等线" w:cs="宋体"/>
          <w:b/>
          <w:bCs/>
          <w:kern w:val="0"/>
          <w:sz w:val="32"/>
          <w:szCs w:val="32"/>
        </w:rPr>
      </w:pPr>
    </w:p>
    <w:p w14:paraId="2E59AF47">
      <w:pPr>
        <w:widowControl/>
        <w:jc w:val="center"/>
        <w:rPr>
          <w:rFonts w:ascii="等线" w:hAnsi="等线" w:eastAsia="等线" w:cs="宋体"/>
          <w:b/>
          <w:bCs/>
          <w:kern w:val="0"/>
          <w:sz w:val="32"/>
          <w:szCs w:val="32"/>
        </w:rPr>
      </w:pPr>
    </w:p>
    <w:p w14:paraId="112FF949">
      <w:pPr>
        <w:widowControl/>
        <w:jc w:val="center"/>
        <w:rPr>
          <w:rFonts w:ascii="等线" w:hAnsi="等线" w:eastAsia="等线" w:cs="宋体"/>
          <w:b/>
          <w:bCs/>
          <w:kern w:val="0"/>
          <w:sz w:val="32"/>
          <w:szCs w:val="32"/>
        </w:rPr>
      </w:pPr>
    </w:p>
    <w:p w14:paraId="4F0EAF8D">
      <w:pPr>
        <w:widowControl/>
        <w:jc w:val="center"/>
        <w:rPr>
          <w:rFonts w:ascii="等线" w:hAnsi="等线" w:eastAsia="等线" w:cs="宋体"/>
          <w:b/>
          <w:bCs/>
          <w:kern w:val="0"/>
          <w:sz w:val="32"/>
          <w:szCs w:val="32"/>
        </w:rPr>
      </w:pPr>
    </w:p>
    <w:p w14:paraId="351F28E2">
      <w:pPr>
        <w:widowControl/>
        <w:jc w:val="center"/>
        <w:rPr>
          <w:rFonts w:ascii="等线" w:hAnsi="等线" w:eastAsia="等线" w:cs="宋体"/>
          <w:b/>
          <w:bCs/>
          <w:kern w:val="0"/>
          <w:sz w:val="32"/>
          <w:szCs w:val="32"/>
        </w:rPr>
      </w:pPr>
    </w:p>
    <w:p w14:paraId="6B35A476">
      <w:pPr>
        <w:widowControl/>
        <w:jc w:val="center"/>
        <w:rPr>
          <w:rFonts w:ascii="宋体" w:hAnsi="宋体" w:eastAsia="宋体" w:cs="宋体"/>
          <w:kern w:val="0"/>
          <w:sz w:val="24"/>
          <w:szCs w:val="24"/>
        </w:rPr>
      </w:pPr>
      <w:r>
        <w:rPr>
          <w:rFonts w:hint="eastAsia" w:ascii="等线" w:hAnsi="等线" w:eastAsia="等线" w:cs="宋体"/>
          <w:b/>
          <w:bCs/>
          <w:kern w:val="0"/>
          <w:sz w:val="32"/>
          <w:szCs w:val="32"/>
        </w:rPr>
        <w:t>服务商遴选申报表</w:t>
      </w:r>
    </w:p>
    <w:p w14:paraId="54E2C7BA">
      <w:pPr>
        <w:widowControl/>
        <w:jc w:val="left"/>
        <w:rPr>
          <w:rFonts w:ascii="宋体" w:hAnsi="宋体" w:eastAsia="宋体" w:cs="宋体"/>
          <w:kern w:val="0"/>
          <w:sz w:val="24"/>
          <w:szCs w:val="24"/>
        </w:rPr>
      </w:pPr>
    </w:p>
    <w:p w14:paraId="3587729B">
      <w:pPr>
        <w:widowControl/>
        <w:jc w:val="left"/>
        <w:rPr>
          <w:rFonts w:ascii="宋体" w:hAnsi="宋体" w:eastAsia="宋体" w:cs="宋体"/>
          <w:kern w:val="0"/>
          <w:sz w:val="24"/>
          <w:szCs w:val="24"/>
        </w:rPr>
      </w:pPr>
    </w:p>
    <w:tbl>
      <w:tblPr>
        <w:tblStyle w:val="7"/>
        <w:tblW w:w="0" w:type="auto"/>
        <w:jc w:val="center"/>
        <w:tblLayout w:type="autofit"/>
        <w:tblCellMar>
          <w:top w:w="15" w:type="dxa"/>
          <w:left w:w="15" w:type="dxa"/>
          <w:bottom w:w="15" w:type="dxa"/>
          <w:right w:w="15" w:type="dxa"/>
        </w:tblCellMar>
      </w:tblPr>
      <w:tblGrid>
        <w:gridCol w:w="974"/>
        <w:gridCol w:w="1829"/>
        <w:gridCol w:w="1817"/>
        <w:gridCol w:w="1839"/>
        <w:gridCol w:w="1831"/>
      </w:tblGrid>
      <w:tr w14:paraId="6385B7C4">
        <w:trPr>
          <w:trHeight w:val="540" w:hRule="atLeast"/>
          <w:jc w:val="center"/>
        </w:trPr>
        <w:tc>
          <w:tcPr>
            <w:tcW w:w="2803"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3DD56D0">
            <w:pPr>
              <w:widowControl/>
              <w:jc w:val="center"/>
              <w:rPr>
                <w:rFonts w:ascii="宋体" w:hAnsi="宋体" w:eastAsia="宋体" w:cs="宋体"/>
                <w:kern w:val="0"/>
                <w:sz w:val="18"/>
                <w:szCs w:val="18"/>
              </w:rPr>
            </w:pPr>
            <w:r>
              <w:rPr>
                <w:rFonts w:hint="eastAsia" w:ascii="仿宋" w:hAnsi="仿宋" w:eastAsia="仿宋" w:cs="宋体"/>
                <w:b/>
                <w:bCs/>
                <w:kern w:val="0"/>
                <w:sz w:val="29"/>
                <w:szCs w:val="29"/>
              </w:rPr>
              <w:t>单位名称（盖章）</w:t>
            </w:r>
          </w:p>
        </w:tc>
        <w:tc>
          <w:tcPr>
            <w:tcW w:w="5487"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D845463">
            <w:pPr>
              <w:widowControl/>
              <w:jc w:val="left"/>
              <w:rPr>
                <w:rFonts w:ascii="宋体" w:hAnsi="宋体" w:eastAsia="宋体" w:cs="宋体"/>
                <w:kern w:val="0"/>
                <w:sz w:val="18"/>
                <w:szCs w:val="18"/>
              </w:rPr>
            </w:pPr>
          </w:p>
        </w:tc>
      </w:tr>
      <w:tr w14:paraId="083A7091">
        <w:trPr>
          <w:trHeight w:val="540" w:hRule="atLeast"/>
          <w:jc w:val="center"/>
        </w:trPr>
        <w:tc>
          <w:tcPr>
            <w:tcW w:w="2803"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E7385BA">
            <w:pPr>
              <w:widowControl/>
              <w:jc w:val="center"/>
              <w:rPr>
                <w:rFonts w:ascii="宋体" w:hAnsi="宋体" w:eastAsia="宋体" w:cs="宋体"/>
                <w:kern w:val="0"/>
                <w:sz w:val="18"/>
                <w:szCs w:val="18"/>
              </w:rPr>
            </w:pPr>
            <w:r>
              <w:rPr>
                <w:rFonts w:hint="eastAsia" w:ascii="仿宋" w:hAnsi="仿宋" w:eastAsia="仿宋" w:cs="宋体"/>
                <w:b/>
                <w:bCs/>
                <w:kern w:val="0"/>
                <w:sz w:val="29"/>
                <w:szCs w:val="29"/>
              </w:rPr>
              <w:t>统一社会信用代码</w:t>
            </w:r>
          </w:p>
        </w:tc>
        <w:tc>
          <w:tcPr>
            <w:tcW w:w="5487"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0CF6057">
            <w:pPr>
              <w:widowControl/>
              <w:jc w:val="left"/>
              <w:rPr>
                <w:rFonts w:ascii="宋体" w:hAnsi="宋体" w:eastAsia="宋体" w:cs="宋体"/>
                <w:kern w:val="0"/>
                <w:sz w:val="18"/>
                <w:szCs w:val="18"/>
              </w:rPr>
            </w:pPr>
          </w:p>
        </w:tc>
      </w:tr>
      <w:tr w14:paraId="343ADD94">
        <w:trPr>
          <w:trHeight w:val="495" w:hRule="atLeast"/>
          <w:jc w:val="center"/>
        </w:trPr>
        <w:tc>
          <w:tcPr>
            <w:tcW w:w="2803"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3394D3E9">
            <w:pPr>
              <w:widowControl/>
              <w:jc w:val="center"/>
              <w:rPr>
                <w:rFonts w:ascii="宋体" w:hAnsi="宋体" w:eastAsia="宋体" w:cs="宋体"/>
                <w:kern w:val="0"/>
                <w:sz w:val="18"/>
                <w:szCs w:val="18"/>
              </w:rPr>
            </w:pPr>
            <w:r>
              <w:rPr>
                <w:rFonts w:hint="eastAsia" w:ascii="仿宋" w:hAnsi="仿宋" w:eastAsia="仿宋" w:cs="宋体"/>
                <w:b/>
                <w:bCs/>
                <w:kern w:val="0"/>
                <w:sz w:val="29"/>
                <w:szCs w:val="29"/>
              </w:rPr>
              <w:t>法人代表</w:t>
            </w:r>
          </w:p>
        </w:tc>
        <w:tc>
          <w:tcPr>
            <w:tcW w:w="5487"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6FD9385A">
            <w:pPr>
              <w:widowControl/>
              <w:jc w:val="left"/>
              <w:rPr>
                <w:rFonts w:ascii="宋体" w:hAnsi="宋体" w:eastAsia="宋体" w:cs="宋体"/>
                <w:kern w:val="0"/>
                <w:sz w:val="18"/>
                <w:szCs w:val="18"/>
              </w:rPr>
            </w:pPr>
          </w:p>
        </w:tc>
      </w:tr>
      <w:tr w14:paraId="45231386">
        <w:trPr>
          <w:trHeight w:val="510" w:hRule="atLeast"/>
          <w:jc w:val="center"/>
        </w:trPr>
        <w:tc>
          <w:tcPr>
            <w:tcW w:w="2803"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3A67BD22">
            <w:pPr>
              <w:widowControl/>
              <w:jc w:val="center"/>
              <w:rPr>
                <w:rFonts w:ascii="宋体" w:hAnsi="宋体" w:eastAsia="宋体" w:cs="宋体"/>
                <w:kern w:val="0"/>
                <w:sz w:val="18"/>
                <w:szCs w:val="18"/>
              </w:rPr>
            </w:pPr>
            <w:r>
              <w:rPr>
                <w:rFonts w:hint="eastAsia" w:ascii="仿宋" w:hAnsi="仿宋" w:eastAsia="仿宋" w:cs="宋体"/>
                <w:b/>
                <w:bCs/>
                <w:kern w:val="0"/>
                <w:sz w:val="29"/>
                <w:szCs w:val="29"/>
              </w:rPr>
              <w:t>注册地址</w:t>
            </w:r>
          </w:p>
        </w:tc>
        <w:tc>
          <w:tcPr>
            <w:tcW w:w="5487"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651B0B82">
            <w:pPr>
              <w:widowControl/>
              <w:jc w:val="left"/>
              <w:rPr>
                <w:rFonts w:ascii="宋体" w:hAnsi="宋体" w:eastAsia="宋体" w:cs="宋体"/>
                <w:kern w:val="0"/>
                <w:sz w:val="18"/>
                <w:szCs w:val="18"/>
              </w:rPr>
            </w:pPr>
          </w:p>
        </w:tc>
      </w:tr>
      <w:tr w14:paraId="1B03913D">
        <w:trPr>
          <w:trHeight w:val="525" w:hRule="atLeast"/>
          <w:jc w:val="center"/>
        </w:trPr>
        <w:tc>
          <w:tcPr>
            <w:tcW w:w="2803"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1E0A5DA">
            <w:pPr>
              <w:widowControl/>
              <w:jc w:val="center"/>
              <w:rPr>
                <w:rFonts w:ascii="宋体" w:hAnsi="宋体" w:eastAsia="宋体" w:cs="宋体"/>
                <w:kern w:val="0"/>
                <w:sz w:val="18"/>
                <w:szCs w:val="18"/>
              </w:rPr>
            </w:pPr>
            <w:r>
              <w:rPr>
                <w:rFonts w:hint="eastAsia" w:ascii="仿宋" w:hAnsi="仿宋" w:eastAsia="仿宋" w:cs="宋体"/>
                <w:b/>
                <w:bCs/>
                <w:kern w:val="0"/>
                <w:sz w:val="29"/>
                <w:szCs w:val="29"/>
              </w:rPr>
              <w:t>报名人</w:t>
            </w:r>
          </w:p>
        </w:tc>
        <w:tc>
          <w:tcPr>
            <w:tcW w:w="18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AC502C0">
            <w:pPr>
              <w:widowControl/>
              <w:jc w:val="left"/>
              <w:rPr>
                <w:rFonts w:ascii="宋体" w:hAnsi="宋体" w:eastAsia="宋体" w:cs="宋体"/>
                <w:kern w:val="0"/>
                <w:sz w:val="18"/>
                <w:szCs w:val="18"/>
              </w:rPr>
            </w:pPr>
          </w:p>
        </w:tc>
        <w:tc>
          <w:tcPr>
            <w:tcW w:w="183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F08E944">
            <w:pPr>
              <w:widowControl/>
              <w:jc w:val="center"/>
              <w:rPr>
                <w:rFonts w:ascii="宋体" w:hAnsi="宋体" w:eastAsia="宋体" w:cs="宋体"/>
                <w:kern w:val="0"/>
                <w:sz w:val="18"/>
                <w:szCs w:val="18"/>
              </w:rPr>
            </w:pPr>
            <w:r>
              <w:rPr>
                <w:rFonts w:hint="eastAsia" w:ascii="仿宋" w:hAnsi="仿宋" w:eastAsia="仿宋" w:cs="宋体"/>
                <w:b/>
                <w:bCs/>
                <w:kern w:val="0"/>
                <w:sz w:val="29"/>
                <w:szCs w:val="29"/>
              </w:rPr>
              <w:t>联系电话</w:t>
            </w:r>
          </w:p>
        </w:tc>
        <w:tc>
          <w:tcPr>
            <w:tcW w:w="183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E941832">
            <w:pPr>
              <w:widowControl/>
              <w:jc w:val="left"/>
              <w:rPr>
                <w:rFonts w:ascii="宋体" w:hAnsi="宋体" w:eastAsia="宋体" w:cs="宋体"/>
                <w:kern w:val="0"/>
                <w:sz w:val="18"/>
                <w:szCs w:val="18"/>
              </w:rPr>
            </w:pPr>
          </w:p>
        </w:tc>
      </w:tr>
      <w:tr w14:paraId="6EC5D038">
        <w:trPr>
          <w:trHeight w:val="540" w:hRule="atLeast"/>
          <w:jc w:val="center"/>
        </w:trPr>
        <w:tc>
          <w:tcPr>
            <w:tcW w:w="2803"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1DFCB368">
            <w:pPr>
              <w:widowControl/>
              <w:jc w:val="center"/>
              <w:rPr>
                <w:rFonts w:ascii="宋体" w:hAnsi="宋体" w:eastAsia="宋体" w:cs="宋体"/>
                <w:kern w:val="0"/>
                <w:sz w:val="18"/>
                <w:szCs w:val="18"/>
              </w:rPr>
            </w:pPr>
            <w:r>
              <w:rPr>
                <w:rFonts w:hint="eastAsia" w:ascii="仿宋" w:hAnsi="仿宋" w:eastAsia="仿宋" w:cs="宋体"/>
                <w:b/>
                <w:bCs/>
                <w:kern w:val="0"/>
                <w:sz w:val="29"/>
                <w:szCs w:val="29"/>
              </w:rPr>
              <w:t>电子邮箱</w:t>
            </w:r>
          </w:p>
        </w:tc>
        <w:tc>
          <w:tcPr>
            <w:tcW w:w="5487"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1F29CB1D">
            <w:pPr>
              <w:widowControl/>
              <w:jc w:val="left"/>
              <w:rPr>
                <w:rFonts w:ascii="宋体" w:hAnsi="宋体" w:eastAsia="宋体" w:cs="宋体"/>
                <w:kern w:val="0"/>
                <w:sz w:val="18"/>
                <w:szCs w:val="18"/>
              </w:rPr>
            </w:pPr>
          </w:p>
        </w:tc>
      </w:tr>
      <w:tr w14:paraId="128762C2">
        <w:trPr>
          <w:jc w:val="center"/>
        </w:trPr>
        <w:tc>
          <w:tcPr>
            <w:tcW w:w="8290"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B9B1A80">
            <w:pPr>
              <w:widowControl/>
              <w:jc w:val="center"/>
              <w:rPr>
                <w:rFonts w:ascii="宋体" w:hAnsi="宋体" w:eastAsia="宋体" w:cs="宋体"/>
                <w:kern w:val="0"/>
                <w:sz w:val="18"/>
                <w:szCs w:val="18"/>
              </w:rPr>
            </w:pPr>
            <w:r>
              <w:rPr>
                <w:rFonts w:hint="eastAsia" w:ascii="仿宋" w:hAnsi="仿宋" w:eastAsia="仿宋" w:cs="宋体"/>
                <w:b/>
                <w:bCs/>
                <w:kern w:val="0"/>
                <w:sz w:val="29"/>
                <w:szCs w:val="29"/>
              </w:rPr>
              <w:t>业务范围及优势专长</w:t>
            </w:r>
          </w:p>
        </w:tc>
      </w:tr>
      <w:tr w14:paraId="0D669469">
        <w:trPr>
          <w:trHeight w:val="2550" w:hRule="atLeast"/>
          <w:jc w:val="center"/>
        </w:trPr>
        <w:tc>
          <w:tcPr>
            <w:tcW w:w="8290"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54FF537D">
            <w:pPr>
              <w:widowControl/>
              <w:jc w:val="left"/>
              <w:rPr>
                <w:rFonts w:ascii="宋体" w:hAnsi="宋体" w:eastAsia="宋体" w:cs="宋体"/>
                <w:kern w:val="0"/>
                <w:sz w:val="18"/>
                <w:szCs w:val="18"/>
              </w:rPr>
            </w:pPr>
          </w:p>
        </w:tc>
      </w:tr>
      <w:tr w14:paraId="7009B531">
        <w:trPr>
          <w:jc w:val="center"/>
        </w:trPr>
        <w:tc>
          <w:tcPr>
            <w:tcW w:w="8290"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0E912C46">
            <w:pPr>
              <w:widowControl/>
              <w:jc w:val="center"/>
              <w:rPr>
                <w:rFonts w:ascii="宋体" w:hAnsi="宋体" w:eastAsia="宋体" w:cs="宋体"/>
                <w:kern w:val="0"/>
                <w:sz w:val="18"/>
                <w:szCs w:val="18"/>
              </w:rPr>
            </w:pPr>
            <w:r>
              <w:rPr>
                <w:rFonts w:hint="eastAsia" w:ascii="仿宋" w:hAnsi="仿宋" w:eastAsia="仿宋" w:cs="宋体"/>
                <w:b/>
                <w:bCs/>
                <w:kern w:val="0"/>
                <w:sz w:val="29"/>
                <w:szCs w:val="29"/>
              </w:rPr>
              <w:t>资质及证书情况</w:t>
            </w:r>
          </w:p>
        </w:tc>
      </w:tr>
      <w:tr w14:paraId="1E1D7E20">
        <w:trPr>
          <w:trHeight w:val="1119" w:hRule="atLeast"/>
          <w:jc w:val="center"/>
        </w:trPr>
        <w:tc>
          <w:tcPr>
            <w:tcW w:w="8290"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0698D799">
            <w:pPr>
              <w:widowControl/>
              <w:jc w:val="left"/>
              <w:rPr>
                <w:rFonts w:ascii="宋体" w:hAnsi="宋体" w:eastAsia="宋体" w:cs="宋体"/>
                <w:kern w:val="0"/>
                <w:sz w:val="18"/>
                <w:szCs w:val="18"/>
              </w:rPr>
            </w:pPr>
          </w:p>
        </w:tc>
      </w:tr>
      <w:tr w14:paraId="00349CAC">
        <w:trPr>
          <w:jc w:val="center"/>
        </w:trPr>
        <w:tc>
          <w:tcPr>
            <w:tcW w:w="8290" w:type="dxa"/>
            <w:gridSpan w:val="5"/>
            <w:tcBorders>
              <w:top w:val="nil"/>
              <w:left w:val="single" w:color="auto" w:sz="6" w:space="0"/>
              <w:bottom w:val="nil"/>
              <w:right w:val="single" w:color="auto" w:sz="6" w:space="0"/>
            </w:tcBorders>
            <w:tcMar>
              <w:top w:w="0" w:type="dxa"/>
              <w:left w:w="105" w:type="dxa"/>
              <w:bottom w:w="0" w:type="dxa"/>
              <w:right w:w="105" w:type="dxa"/>
            </w:tcMar>
            <w:vAlign w:val="center"/>
          </w:tcPr>
          <w:p w14:paraId="17689190">
            <w:pPr>
              <w:widowControl/>
              <w:jc w:val="center"/>
              <w:rPr>
                <w:rFonts w:ascii="宋体" w:hAnsi="宋体" w:eastAsia="宋体" w:cs="宋体"/>
                <w:kern w:val="0"/>
                <w:sz w:val="18"/>
                <w:szCs w:val="18"/>
              </w:rPr>
            </w:pPr>
            <w:r>
              <w:rPr>
                <w:rFonts w:hint="eastAsia" w:ascii="仿宋" w:hAnsi="仿宋" w:eastAsia="仿宋" w:cs="宋体"/>
                <w:b/>
                <w:bCs/>
                <w:kern w:val="0"/>
                <w:sz w:val="29"/>
                <w:szCs w:val="29"/>
              </w:rPr>
              <w:t>近</w:t>
            </w:r>
            <w:r>
              <w:rPr>
                <w:rFonts w:ascii="Times New Roman" w:hAnsi="Times New Roman" w:eastAsia="仿宋" w:cs="Times New Roman"/>
                <w:b/>
                <w:bCs/>
                <w:kern w:val="0"/>
                <w:sz w:val="29"/>
                <w:szCs w:val="29"/>
              </w:rPr>
              <w:t>3</w:t>
            </w:r>
            <w:r>
              <w:rPr>
                <w:rFonts w:hint="eastAsia" w:ascii="仿宋" w:hAnsi="仿宋" w:eastAsia="仿宋" w:cs="宋体"/>
                <w:b/>
                <w:bCs/>
                <w:kern w:val="0"/>
                <w:sz w:val="29"/>
                <w:szCs w:val="29"/>
              </w:rPr>
              <w:t>年代表性项目及工作业绩</w:t>
            </w:r>
          </w:p>
        </w:tc>
      </w:tr>
      <w:tr w14:paraId="0F81D428">
        <w:trPr>
          <w:jc w:val="center"/>
        </w:trPr>
        <w:tc>
          <w:tcPr>
            <w:tcW w:w="8290" w:type="dxa"/>
            <w:gridSpan w:val="5"/>
            <w:tcBorders>
              <w:top w:val="nil"/>
              <w:left w:val="single" w:color="auto" w:sz="6" w:space="0"/>
              <w:bottom w:val="nil"/>
              <w:right w:val="single" w:color="auto" w:sz="6" w:space="0"/>
            </w:tcBorders>
            <w:tcMar>
              <w:top w:w="0" w:type="dxa"/>
              <w:left w:w="105" w:type="dxa"/>
              <w:bottom w:w="0" w:type="dxa"/>
              <w:right w:w="105" w:type="dxa"/>
            </w:tcMar>
            <w:vAlign w:val="center"/>
          </w:tcPr>
          <w:p w14:paraId="39AC5C53">
            <w:pPr>
              <w:widowControl/>
              <w:rPr>
                <w:rFonts w:ascii="仿宋" w:hAnsi="仿宋" w:eastAsia="仿宋" w:cs="宋体"/>
                <w:b/>
                <w:bCs/>
                <w:kern w:val="0"/>
                <w:sz w:val="29"/>
                <w:szCs w:val="29"/>
              </w:rPr>
            </w:pPr>
          </w:p>
        </w:tc>
      </w:tr>
      <w:tr w14:paraId="4BF7D4A3">
        <w:trPr>
          <w:trHeight w:val="80" w:hRule="atLeast"/>
          <w:jc w:val="center"/>
        </w:trPr>
        <w:tc>
          <w:tcPr>
            <w:tcW w:w="8290"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8365B5A">
            <w:pPr>
              <w:widowControl/>
              <w:rPr>
                <w:rFonts w:ascii="仿宋" w:hAnsi="仿宋" w:eastAsia="仿宋" w:cs="宋体"/>
                <w:b/>
                <w:bCs/>
                <w:kern w:val="0"/>
                <w:sz w:val="29"/>
                <w:szCs w:val="29"/>
              </w:rPr>
            </w:pPr>
          </w:p>
        </w:tc>
      </w:tr>
      <w:tr w14:paraId="7C18E9F7">
        <w:trPr>
          <w:trHeight w:val="1516" w:hRule="atLeast"/>
          <w:jc w:val="center"/>
        </w:trPr>
        <w:tc>
          <w:tcPr>
            <w:tcW w:w="974" w:type="dxa"/>
            <w:tcBorders>
              <w:top w:val="nil"/>
              <w:left w:val="single" w:color="auto" w:sz="6" w:space="0"/>
              <w:bottom w:val="single" w:color="auto" w:sz="6" w:space="0"/>
              <w:right w:val="single" w:color="auto" w:sz="4" w:space="0"/>
            </w:tcBorders>
            <w:tcMar>
              <w:top w:w="0" w:type="dxa"/>
              <w:left w:w="105" w:type="dxa"/>
              <w:bottom w:w="0" w:type="dxa"/>
              <w:right w:w="105" w:type="dxa"/>
            </w:tcMar>
            <w:vAlign w:val="center"/>
          </w:tcPr>
          <w:p w14:paraId="2FF03C16">
            <w:pPr>
              <w:widowControl/>
              <w:jc w:val="center"/>
              <w:rPr>
                <w:rFonts w:ascii="仿宋" w:hAnsi="仿宋" w:eastAsia="仿宋" w:cs="宋体"/>
                <w:b/>
                <w:bCs/>
                <w:kern w:val="0"/>
                <w:sz w:val="29"/>
                <w:szCs w:val="29"/>
              </w:rPr>
            </w:pPr>
            <w:r>
              <w:rPr>
                <w:rFonts w:hint="eastAsia" w:ascii="仿宋" w:hAnsi="仿宋" w:eastAsia="仿宋" w:cs="宋体"/>
                <w:b/>
                <w:bCs/>
                <w:kern w:val="0"/>
                <w:sz w:val="29"/>
                <w:szCs w:val="29"/>
              </w:rPr>
              <w:t>备注</w:t>
            </w:r>
          </w:p>
        </w:tc>
        <w:tc>
          <w:tcPr>
            <w:tcW w:w="7316" w:type="dxa"/>
            <w:gridSpan w:val="4"/>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14:paraId="363BEF5A">
            <w:pPr>
              <w:widowControl/>
              <w:jc w:val="left"/>
              <w:rPr>
                <w:rFonts w:ascii="仿宋" w:hAnsi="仿宋" w:eastAsia="仿宋" w:cs="宋体"/>
                <w:b/>
                <w:bCs/>
                <w:kern w:val="0"/>
                <w:sz w:val="29"/>
                <w:szCs w:val="29"/>
              </w:rPr>
            </w:pPr>
          </w:p>
        </w:tc>
      </w:tr>
    </w:tbl>
    <w:p w14:paraId="52B99C6D">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FFF08"/>
    <w:multiLevelType w:val="singleLevel"/>
    <w:tmpl w:val="8E1FFF0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F2"/>
    <w:rsid w:val="000115E3"/>
    <w:rsid w:val="00135BA1"/>
    <w:rsid w:val="00174971"/>
    <w:rsid w:val="001E2F9A"/>
    <w:rsid w:val="002C151F"/>
    <w:rsid w:val="00302797"/>
    <w:rsid w:val="00334631"/>
    <w:rsid w:val="00351A68"/>
    <w:rsid w:val="003702FA"/>
    <w:rsid w:val="00390F33"/>
    <w:rsid w:val="00434154"/>
    <w:rsid w:val="00434246"/>
    <w:rsid w:val="005C484E"/>
    <w:rsid w:val="00704097"/>
    <w:rsid w:val="007201B9"/>
    <w:rsid w:val="00721AB7"/>
    <w:rsid w:val="00797FF2"/>
    <w:rsid w:val="00814775"/>
    <w:rsid w:val="008571E4"/>
    <w:rsid w:val="0094540A"/>
    <w:rsid w:val="00992B2B"/>
    <w:rsid w:val="00A91C35"/>
    <w:rsid w:val="00AE4C9E"/>
    <w:rsid w:val="00B2380C"/>
    <w:rsid w:val="00B269C7"/>
    <w:rsid w:val="00B62B55"/>
    <w:rsid w:val="00CF59B0"/>
    <w:rsid w:val="00D2169A"/>
    <w:rsid w:val="00D80789"/>
    <w:rsid w:val="00D91B57"/>
    <w:rsid w:val="00DB02DC"/>
    <w:rsid w:val="00DF5706"/>
    <w:rsid w:val="00EE4197"/>
    <w:rsid w:val="00F1115B"/>
    <w:rsid w:val="00F4379B"/>
    <w:rsid w:val="00FB12E9"/>
    <w:rsid w:val="015939C3"/>
    <w:rsid w:val="02214262"/>
    <w:rsid w:val="0E9952D3"/>
    <w:rsid w:val="11AB0F93"/>
    <w:rsid w:val="193E7875"/>
    <w:rsid w:val="1BA415C8"/>
    <w:rsid w:val="1FFD432D"/>
    <w:rsid w:val="29D559C7"/>
    <w:rsid w:val="34BF263E"/>
    <w:rsid w:val="358F2CA6"/>
    <w:rsid w:val="403653DC"/>
    <w:rsid w:val="4C012F40"/>
    <w:rsid w:val="6496642E"/>
    <w:rsid w:val="696A19E1"/>
    <w:rsid w:val="75F32087"/>
    <w:rsid w:val="7A685630"/>
    <w:rsid w:val="8FBB9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22"/>
    <w:rPr>
      <w:b/>
      <w:bCs/>
    </w:rPr>
  </w:style>
  <w:style w:type="character" w:customStyle="1" w:styleId="11">
    <w:name w:val="页眉 字符"/>
    <w:basedOn w:val="9"/>
    <w:link w:val="5"/>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9"/>
    <w:link w:val="2"/>
    <w:semiHidden/>
    <w:uiPriority w:val="99"/>
  </w:style>
  <w:style w:type="character" w:customStyle="1" w:styleId="15">
    <w:name w:val="批注框文本 字符"/>
    <w:basedOn w:val="9"/>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925AE158-F976-492D-8844-A0DD5481EDE0}">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343</Words>
  <Characters>1956</Characters>
  <Lines>16</Lines>
  <Paragraphs>4</Paragraphs>
  <TotalTime>13</TotalTime>
  <ScaleCrop>false</ScaleCrop>
  <LinksUpToDate>false</LinksUpToDate>
  <CharactersWithSpaces>2295</CharactersWithSpaces>
  <Application>WPS Office_7.4.0.8981_F1E327BC-269C-435d-A152-05C5408002CA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2025-02-21T10:12:00Z</dcterms:created>
  <dc:creator>Hao</dc:creator>
  <cp:lastModifiedBy>Gospel.</cp:lastModifiedBy>
  <dcterms:modified xsi:type="dcterms:W3CDTF">2025-05-07T10:24:22Z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2052-7.4.0.8981</vt:lpwstr>
  </property>
  <property fmtid="{D5CDD505-2E9C-101B-9397-08002B2CF9AE}" pid="3" name="ICV">
    <vt:lpwstr>05F71B3EC606A69456C41A68C58EB003_42</vt:lpwstr>
  </property>
</Properties>
</file>